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47A7F" w14:textId="6FD6140C" w:rsidR="0026193B" w:rsidRPr="00FC62C7" w:rsidRDefault="00C96DD8" w:rsidP="0026193B">
      <w:pPr>
        <w:widowControl/>
        <w:pBdr>
          <w:bottom w:val="single" w:sz="4" w:space="1" w:color="auto"/>
        </w:pBdr>
        <w:spacing w:after="120" w:line="240" w:lineRule="auto"/>
        <w:rPr>
          <w:rFonts w:ascii="AgfaRotisSerif" w:eastAsia="Calibri" w:hAnsi="AgfaRotisSerif"/>
          <w:b/>
          <w:sz w:val="28"/>
          <w:szCs w:val="28"/>
          <w:lang w:eastAsia="en-US"/>
        </w:rPr>
      </w:pPr>
      <w:r>
        <w:rPr>
          <w:rFonts w:ascii="AgfaRotisSerif" w:eastAsia="Calibri" w:hAnsi="AgfaRotisSerif"/>
          <w:b/>
          <w:sz w:val="28"/>
          <w:szCs w:val="28"/>
          <w:lang w:eastAsia="en-US"/>
        </w:rPr>
        <w:t>Initiativantrag</w:t>
      </w:r>
    </w:p>
    <w:p w14:paraId="20FC51B9" w14:textId="56FE4E3F" w:rsidR="0026193B" w:rsidRPr="00FC62C7" w:rsidRDefault="0026193B" w:rsidP="0026193B">
      <w:pPr>
        <w:widowControl/>
        <w:spacing w:after="120" w:line="240" w:lineRule="auto"/>
        <w:rPr>
          <w:rFonts w:ascii="AgfaRotisSerif" w:eastAsia="Calibri" w:hAnsi="AgfaRotisSerif"/>
          <w:sz w:val="24"/>
          <w:szCs w:val="24"/>
          <w:lang w:eastAsia="en-US"/>
        </w:rPr>
      </w:pPr>
      <w:r w:rsidRPr="00FC62C7">
        <w:rPr>
          <w:rFonts w:ascii="AgfaRotisSerif" w:eastAsia="Calibri" w:hAnsi="AgfaRotisSerif"/>
          <w:sz w:val="24"/>
          <w:szCs w:val="24"/>
          <w:lang w:eastAsia="en-US"/>
        </w:rPr>
        <w:t>Landesdelegiertenversammlung des BUND Sachsen e.V.</w:t>
      </w:r>
    </w:p>
    <w:p w14:paraId="0AD7FC27" w14:textId="11A1B75D" w:rsidR="0026193B" w:rsidRPr="00FC62C7" w:rsidRDefault="0026193B" w:rsidP="0026193B">
      <w:pPr>
        <w:widowControl/>
        <w:spacing w:after="120" w:line="240" w:lineRule="auto"/>
        <w:rPr>
          <w:rFonts w:ascii="AgfaRotisSerif" w:eastAsia="Calibri" w:hAnsi="AgfaRotisSerif"/>
          <w:sz w:val="24"/>
          <w:szCs w:val="24"/>
          <w:lang w:eastAsia="en-US"/>
        </w:rPr>
      </w:pPr>
      <w:r w:rsidRPr="00FC62C7">
        <w:rPr>
          <w:rFonts w:ascii="AgfaRotisSerif" w:eastAsia="Calibri" w:hAnsi="AgfaRotisSerif"/>
          <w:sz w:val="24"/>
          <w:szCs w:val="24"/>
          <w:lang w:eastAsia="en-US"/>
        </w:rPr>
        <w:t xml:space="preserve">am </w:t>
      </w:r>
      <w:r w:rsidR="00C96DD8">
        <w:rPr>
          <w:rFonts w:ascii="AgfaRotisSerif" w:eastAsia="Calibri" w:hAnsi="AgfaRotisSerif"/>
          <w:sz w:val="24"/>
          <w:szCs w:val="24"/>
          <w:lang w:eastAsia="en-US"/>
        </w:rPr>
        <w:t>22</w:t>
      </w:r>
      <w:r w:rsidRPr="00FC62C7">
        <w:rPr>
          <w:rFonts w:ascii="AgfaRotisSerif" w:eastAsia="Calibri" w:hAnsi="AgfaRotisSerif"/>
          <w:sz w:val="24"/>
          <w:szCs w:val="24"/>
          <w:lang w:eastAsia="en-US"/>
        </w:rPr>
        <w:t xml:space="preserve">. </w:t>
      </w:r>
      <w:r w:rsidR="00C96DD8">
        <w:rPr>
          <w:rFonts w:ascii="AgfaRotisSerif" w:eastAsia="Calibri" w:hAnsi="AgfaRotisSerif"/>
          <w:sz w:val="24"/>
          <w:szCs w:val="24"/>
          <w:lang w:eastAsia="en-US"/>
        </w:rPr>
        <w:t>März</w:t>
      </w:r>
      <w:r w:rsidR="0021213B">
        <w:rPr>
          <w:rFonts w:ascii="AgfaRotisSerif" w:eastAsia="Calibri" w:hAnsi="AgfaRotisSerif"/>
          <w:sz w:val="24"/>
          <w:szCs w:val="24"/>
          <w:lang w:eastAsia="en-US"/>
        </w:rPr>
        <w:t xml:space="preserve"> </w:t>
      </w:r>
      <w:r w:rsidR="00C96DD8">
        <w:rPr>
          <w:rFonts w:ascii="AgfaRotisSerif" w:eastAsia="Calibri" w:hAnsi="AgfaRotisSerif"/>
          <w:sz w:val="24"/>
          <w:szCs w:val="24"/>
          <w:lang w:eastAsia="en-US"/>
        </w:rPr>
        <w:t>2025</w:t>
      </w:r>
      <w:r w:rsidR="00D33D23">
        <w:rPr>
          <w:rFonts w:ascii="AgfaRotisSerif" w:eastAsia="Calibri" w:hAnsi="AgfaRotisSerif"/>
          <w:sz w:val="24"/>
          <w:szCs w:val="24"/>
          <w:lang w:eastAsia="en-US"/>
        </w:rPr>
        <w:t xml:space="preserve"> in Dresden</w:t>
      </w:r>
    </w:p>
    <w:p w14:paraId="2000C84D" w14:textId="77777777" w:rsidR="004B5297" w:rsidRDefault="004B5297" w:rsidP="0026193B">
      <w:pPr>
        <w:widowControl/>
        <w:spacing w:after="120" w:line="240" w:lineRule="auto"/>
        <w:rPr>
          <w:rFonts w:ascii="AgfaRotisSerif" w:eastAsia="Calibri" w:hAnsi="AgfaRotisSerif"/>
          <w:sz w:val="24"/>
          <w:szCs w:val="24"/>
          <w:lang w:eastAsia="en-US"/>
        </w:rPr>
      </w:pPr>
    </w:p>
    <w:p w14:paraId="187CC264" w14:textId="6B4F878D" w:rsidR="0026193B" w:rsidRPr="004B5297" w:rsidRDefault="00655E2F" w:rsidP="0026193B">
      <w:pPr>
        <w:widowControl/>
        <w:spacing w:after="120" w:line="240" w:lineRule="auto"/>
        <w:rPr>
          <w:rFonts w:ascii="FuturaLT-Bold" w:eastAsia="Calibri" w:hAnsi="FuturaLT-Bold" w:cs="FuturaLT-Bold"/>
          <w:b/>
          <w:bCs/>
          <w:sz w:val="28"/>
          <w:szCs w:val="28"/>
        </w:rPr>
      </w:pPr>
      <w:r>
        <w:rPr>
          <w:rFonts w:ascii="FuturaLT-Bold" w:eastAsia="Calibri" w:hAnsi="FuturaLT-Bold" w:cs="FuturaLT-Bold"/>
          <w:b/>
          <w:bCs/>
          <w:sz w:val="28"/>
          <w:szCs w:val="28"/>
        </w:rPr>
        <w:t>Mehr statt weniger Umwelt- und Naturschutz in den Haushaltsverhandlungen!</w:t>
      </w:r>
    </w:p>
    <w:p w14:paraId="053A3E7D" w14:textId="77777777" w:rsidR="0026193B" w:rsidRPr="00FC62C7" w:rsidRDefault="0026193B" w:rsidP="00557F1D">
      <w:pPr>
        <w:widowControl/>
        <w:autoSpaceDE w:val="0"/>
        <w:autoSpaceDN w:val="0"/>
        <w:adjustRightInd w:val="0"/>
        <w:spacing w:after="240" w:line="260" w:lineRule="atLeast"/>
        <w:jc w:val="both"/>
        <w:rPr>
          <w:rFonts w:ascii="FuturaLT-Bold" w:eastAsia="Calibri" w:hAnsi="FuturaLT-Bold" w:cs="FuturaLT-Bold"/>
          <w:b/>
          <w:bCs/>
          <w:szCs w:val="22"/>
        </w:rPr>
      </w:pPr>
    </w:p>
    <w:p w14:paraId="68330D71" w14:textId="08A033AD" w:rsidR="00081522" w:rsidRDefault="00081522" w:rsidP="00C96DD8">
      <w:pPr>
        <w:pStyle w:val="StandardWeb"/>
        <w:rPr>
          <w:rFonts w:asciiTheme="minorHAnsi" w:hAnsiTheme="minorHAnsi" w:cstheme="minorHAnsi"/>
        </w:rPr>
      </w:pPr>
      <w:r>
        <w:rPr>
          <w:rFonts w:asciiTheme="minorHAnsi" w:hAnsiTheme="minorHAnsi" w:cstheme="minorHAnsi"/>
        </w:rPr>
        <w:t>Der BUND Sachsen blickt besorgt auf die haushaltspolitischen Entwicklungen im Sächsischen Landtag und auf Bundesebene</w:t>
      </w:r>
      <w:r w:rsidR="0008686C">
        <w:rPr>
          <w:rFonts w:asciiTheme="minorHAnsi" w:hAnsiTheme="minorHAnsi" w:cstheme="minorHAnsi"/>
        </w:rPr>
        <w:t xml:space="preserve">, die sich allein auf – wenn auch unumgängliche – Kürzungen und Aufrüstung fokussieren. </w:t>
      </w:r>
      <w:r w:rsidR="005E027B">
        <w:rPr>
          <w:rFonts w:asciiTheme="minorHAnsi" w:hAnsiTheme="minorHAnsi" w:cstheme="minorHAnsi"/>
        </w:rPr>
        <w:t xml:space="preserve">Ökologische Belange drohen sowohl in den sächsischen Haushaltsverhandlungen als auch im Zuge der grundsätzlichen Neustrukturierung der Staatsfinanzen auf Bundesebene aus dem Blick zu geraten. </w:t>
      </w:r>
      <w:r w:rsidR="0008686C">
        <w:rPr>
          <w:rFonts w:asciiTheme="minorHAnsi" w:hAnsiTheme="minorHAnsi" w:cstheme="minorHAnsi"/>
        </w:rPr>
        <w:t>Nicht nur die natürlichen Lebensgrundlagen, sondern auch Wohlstand, Frieden und Demokratie in Europa brauchen</w:t>
      </w:r>
      <w:r w:rsidR="009F3B59">
        <w:rPr>
          <w:rFonts w:asciiTheme="minorHAnsi" w:hAnsiTheme="minorHAnsi" w:cstheme="minorHAnsi"/>
        </w:rPr>
        <w:t xml:space="preserve"> weiterhin und mehr denn je auch zeitnahe, vollständige Postfossilität in allen Sektoren.</w:t>
      </w:r>
    </w:p>
    <w:p w14:paraId="5967B0F7" w14:textId="2B128AC5" w:rsidR="009F3B59" w:rsidRDefault="009F3B59" w:rsidP="00C96DD8">
      <w:pPr>
        <w:pStyle w:val="StandardWeb"/>
        <w:rPr>
          <w:rFonts w:asciiTheme="minorHAnsi" w:hAnsiTheme="minorHAnsi" w:cstheme="minorHAnsi"/>
        </w:rPr>
      </w:pPr>
      <w:r w:rsidRPr="00C96DD8">
        <w:rPr>
          <w:rFonts w:asciiTheme="minorHAnsi" w:hAnsiTheme="minorHAnsi" w:cstheme="minorHAnsi"/>
        </w:rPr>
        <w:t>In der Wirtschaftswissenschaft ist unstreitig: Ein wirksamer Schutz von Klima, Ökosystemen und Gewässern ist um den Faktor fünf, zehn oder mehr kostengünstiger, als deren Beschädigung hinzunehmen.</w:t>
      </w:r>
      <w:r>
        <w:rPr>
          <w:rFonts w:asciiTheme="minorHAnsi" w:hAnsiTheme="minorHAnsi" w:cstheme="minorHAnsi"/>
        </w:rPr>
        <w:t xml:space="preserve"> Die Parlamente würden daher schon</w:t>
      </w:r>
      <w:r w:rsidRPr="00C96DD8">
        <w:rPr>
          <w:rFonts w:asciiTheme="minorHAnsi" w:hAnsiTheme="minorHAnsi" w:cstheme="minorHAnsi"/>
        </w:rPr>
        <w:t xml:space="preserve"> ökonomisch irrational handeln, wenn sie den Umwelt-Haushalt kürzen. </w:t>
      </w:r>
      <w:r>
        <w:rPr>
          <w:rFonts w:asciiTheme="minorHAnsi" w:hAnsiTheme="minorHAnsi" w:cstheme="minorHAnsi"/>
        </w:rPr>
        <w:t>Noch offenkundiger ist, dass Klimaschutz, Biodiversitätsschutz, intakte Nährstoffkreisläufe und weniger Schadstoffe eine rasche Postfossilität verlangen.</w:t>
      </w:r>
      <w:r w:rsidRPr="00C96DD8">
        <w:rPr>
          <w:rFonts w:asciiTheme="minorHAnsi" w:hAnsiTheme="minorHAnsi" w:cstheme="minorHAnsi"/>
        </w:rPr>
        <w:t xml:space="preserve"> </w:t>
      </w:r>
      <w:r>
        <w:rPr>
          <w:rFonts w:asciiTheme="minorHAnsi" w:hAnsiTheme="minorHAnsi" w:cstheme="minorHAnsi"/>
        </w:rPr>
        <w:t xml:space="preserve">Auch </w:t>
      </w:r>
      <w:r w:rsidRPr="00C96DD8">
        <w:rPr>
          <w:rFonts w:asciiTheme="minorHAnsi" w:hAnsiTheme="minorHAnsi" w:cstheme="minorHAnsi"/>
        </w:rPr>
        <w:t>Verpflichtungen aus dem Menschenrecht auf Leben und Gesundheit und dem Umweltvölkerrecht verlangen kein Abbremsen, sondern einen beschleunigten Weg gerade zur Postfossilität. Nur so kann auch verhindert werden, dass wir direkt und indirekt weiter Russlands Angriffskrieg gegen die Ukraine</w:t>
      </w:r>
      <w:r>
        <w:rPr>
          <w:rFonts w:asciiTheme="minorHAnsi" w:hAnsiTheme="minorHAnsi" w:cstheme="minorHAnsi"/>
        </w:rPr>
        <w:t xml:space="preserve"> </w:t>
      </w:r>
      <w:r w:rsidRPr="00C96DD8">
        <w:rPr>
          <w:rFonts w:asciiTheme="minorHAnsi" w:hAnsiTheme="minorHAnsi" w:cstheme="minorHAnsi"/>
        </w:rPr>
        <w:t>und potenziell auch uns fördern.</w:t>
      </w:r>
      <w:r>
        <w:rPr>
          <w:rFonts w:asciiTheme="minorHAnsi" w:hAnsiTheme="minorHAnsi" w:cstheme="minorHAnsi"/>
        </w:rPr>
        <w:t xml:space="preserve"> Denn der russische Staatshaushalt beruht zu rund einem Drittel auf fossilen Exporten, die bis heute über Umwege wie Indien oder die Niederlande auch nach Deutschland und Sachsen fließen</w:t>
      </w:r>
      <w:r w:rsidRPr="00C96DD8">
        <w:rPr>
          <w:rFonts w:asciiTheme="minorHAnsi" w:hAnsiTheme="minorHAnsi" w:cstheme="minorHAnsi"/>
        </w:rPr>
        <w:t>.</w:t>
      </w:r>
    </w:p>
    <w:p w14:paraId="0F636808" w14:textId="41E5E2FD" w:rsidR="009F3B59" w:rsidRDefault="009F3B59" w:rsidP="00C96DD8">
      <w:pPr>
        <w:pStyle w:val="StandardWeb"/>
        <w:rPr>
          <w:rFonts w:asciiTheme="minorHAnsi" w:hAnsiTheme="minorHAnsi" w:cstheme="minorHAnsi"/>
        </w:rPr>
      </w:pPr>
      <w:r>
        <w:rPr>
          <w:rFonts w:asciiTheme="minorHAnsi" w:hAnsiTheme="minorHAnsi" w:cstheme="minorHAnsi"/>
        </w:rPr>
        <w:t>Wenn mit der Grundgesetzänderung nunmehr Klimaneutralität explizit als Ziel in der Verfassung erwähnt wird, jedoch erst bis 2045, so genügt dies nicht, um den weiter bestehenden Verpflichtungen aus den Grundrechten, dem Pariser Klima-Abkommen und der UN-Biodiversitätskonvention zu genügen. Postfossilität muss schneller kommen.</w:t>
      </w:r>
    </w:p>
    <w:p w14:paraId="3D6A13DC" w14:textId="10F6AD48" w:rsidR="00C96DD8" w:rsidRPr="00C96DD8" w:rsidRDefault="009F3B59" w:rsidP="00C96DD8">
      <w:pPr>
        <w:pStyle w:val="StandardWeb"/>
        <w:rPr>
          <w:rFonts w:asciiTheme="minorHAnsi" w:hAnsiTheme="minorHAnsi" w:cstheme="minorHAnsi"/>
        </w:rPr>
      </w:pPr>
      <w:r>
        <w:rPr>
          <w:rFonts w:asciiTheme="minorHAnsi" w:hAnsiTheme="minorHAnsi" w:cstheme="minorHAnsi"/>
        </w:rPr>
        <w:t>Im Sächsischen Landtag lassen d</w:t>
      </w:r>
      <w:r w:rsidRPr="00C96DD8">
        <w:rPr>
          <w:rFonts w:asciiTheme="minorHAnsi" w:hAnsiTheme="minorHAnsi" w:cstheme="minorHAnsi"/>
        </w:rPr>
        <w:t>ie bisherigen Diskussionen befürchten, dass im Umweltbereich</w:t>
      </w:r>
      <w:r w:rsidR="00FF1FC0">
        <w:rPr>
          <w:rFonts w:asciiTheme="minorHAnsi" w:hAnsiTheme="minorHAnsi" w:cstheme="minorHAnsi"/>
        </w:rPr>
        <w:t xml:space="preserve"> ressortübergreifend</w:t>
      </w:r>
      <w:r w:rsidRPr="00C96DD8">
        <w:rPr>
          <w:rFonts w:asciiTheme="minorHAnsi" w:hAnsiTheme="minorHAnsi" w:cstheme="minorHAnsi"/>
        </w:rPr>
        <w:t xml:space="preserve"> massive Einsparungen drohen – mit gravierenden ökologischen und ökonomischen Folgen.</w:t>
      </w:r>
      <w:r>
        <w:rPr>
          <w:rFonts w:asciiTheme="minorHAnsi" w:hAnsiTheme="minorHAnsi" w:cstheme="minorHAnsi"/>
        </w:rPr>
        <w:t xml:space="preserve"> </w:t>
      </w:r>
      <w:r w:rsidR="00C96DD8" w:rsidRPr="00C96DD8">
        <w:rPr>
          <w:rFonts w:asciiTheme="minorHAnsi" w:hAnsiTheme="minorHAnsi" w:cstheme="minorHAnsi"/>
        </w:rPr>
        <w:t xml:space="preserve">Besonders kritisch </w:t>
      </w:r>
      <w:r w:rsidR="005E027B">
        <w:rPr>
          <w:rFonts w:asciiTheme="minorHAnsi" w:hAnsiTheme="minorHAnsi" w:cstheme="minorHAnsi"/>
        </w:rPr>
        <w:t>sehen wir</w:t>
      </w:r>
      <w:r w:rsidR="00C96DD8" w:rsidRPr="00C96DD8">
        <w:rPr>
          <w:rFonts w:asciiTheme="minorHAnsi" w:hAnsiTheme="minorHAnsi" w:cstheme="minorHAnsi"/>
        </w:rPr>
        <w:t xml:space="preserve"> mögliche Einsparungen</w:t>
      </w:r>
      <w:r w:rsidR="005E027B">
        <w:rPr>
          <w:rFonts w:asciiTheme="minorHAnsi" w:hAnsiTheme="minorHAnsi" w:cstheme="minorHAnsi"/>
        </w:rPr>
        <w:t xml:space="preserve"> in</w:t>
      </w:r>
      <w:r w:rsidR="00C96DD8" w:rsidRPr="00C96DD8">
        <w:rPr>
          <w:rFonts w:asciiTheme="minorHAnsi" w:hAnsiTheme="minorHAnsi" w:cstheme="minorHAnsi"/>
        </w:rPr>
        <w:t xml:space="preserve"> folgenden Bereichen:</w:t>
      </w:r>
    </w:p>
    <w:p w14:paraId="2988C02E" w14:textId="77777777" w:rsidR="00C96DD8" w:rsidRPr="00C96DD8" w:rsidRDefault="00C96DD8" w:rsidP="00C96DD8">
      <w:pPr>
        <w:pStyle w:val="StandardWeb"/>
        <w:numPr>
          <w:ilvl w:val="0"/>
          <w:numId w:val="18"/>
        </w:numPr>
        <w:rPr>
          <w:rFonts w:asciiTheme="minorHAnsi" w:hAnsiTheme="minorHAnsi" w:cstheme="minorHAnsi"/>
        </w:rPr>
      </w:pPr>
      <w:r w:rsidRPr="00C96DD8">
        <w:rPr>
          <w:rStyle w:val="Fett"/>
          <w:rFonts w:asciiTheme="minorHAnsi" w:hAnsiTheme="minorHAnsi" w:cstheme="minorHAnsi"/>
          <w:b w:val="0"/>
          <w:bCs w:val="0"/>
        </w:rPr>
        <w:t>Mittel zur Umsetzung des Energie- und Klimaprogramms: Ein konsequenter Ausbau erneuerbarer Energien und effektive Klimaschutzmaßnahmen sind nicht nur ökologisch, sondern auch wirtschaftlich und friedenspolitisch sinnvoll.</w:t>
      </w:r>
    </w:p>
    <w:p w14:paraId="7E4175B4" w14:textId="77777777" w:rsidR="00C96DD8" w:rsidRPr="00C96DD8" w:rsidRDefault="00C96DD8" w:rsidP="00C96DD8">
      <w:pPr>
        <w:pStyle w:val="StandardWeb"/>
        <w:numPr>
          <w:ilvl w:val="0"/>
          <w:numId w:val="18"/>
        </w:numPr>
        <w:rPr>
          <w:rFonts w:asciiTheme="minorHAnsi" w:hAnsiTheme="minorHAnsi" w:cstheme="minorHAnsi"/>
        </w:rPr>
      </w:pPr>
      <w:r w:rsidRPr="00C96DD8">
        <w:rPr>
          <w:rStyle w:val="Fett"/>
          <w:rFonts w:asciiTheme="minorHAnsi" w:hAnsiTheme="minorHAnsi" w:cstheme="minorHAnsi"/>
          <w:b w:val="0"/>
          <w:bCs w:val="0"/>
        </w:rPr>
        <w:lastRenderedPageBreak/>
        <w:t>Mittel der Gemeinsame Agrarpolitik (GAP)</w:t>
      </w:r>
      <w:r w:rsidRPr="00C96DD8">
        <w:rPr>
          <w:rFonts w:asciiTheme="minorHAnsi" w:hAnsiTheme="minorHAnsi" w:cstheme="minorHAnsi"/>
        </w:rPr>
        <w:t>: Eine klima- und naturfreundlichere Landwirtschaft mit weniger Tierhaltung, Dünger und Pestiziden schützt Klima, Natur und unsere auch wirtschaftlichen Existenzgrundlagen. Das Land Sachsen muss seine Konkretisierungsspielräume zu den EU-Agrarsubventionen besser als bislang nutzen.</w:t>
      </w:r>
    </w:p>
    <w:p w14:paraId="304D8828" w14:textId="77777777" w:rsidR="00C96DD8" w:rsidRPr="00C96DD8" w:rsidRDefault="00C96DD8" w:rsidP="00C96DD8">
      <w:pPr>
        <w:pStyle w:val="StandardWeb"/>
        <w:numPr>
          <w:ilvl w:val="0"/>
          <w:numId w:val="18"/>
        </w:numPr>
        <w:rPr>
          <w:rStyle w:val="Fett"/>
          <w:rFonts w:asciiTheme="minorHAnsi" w:hAnsiTheme="minorHAnsi" w:cstheme="minorHAnsi"/>
          <w:b w:val="0"/>
          <w:bCs w:val="0"/>
        </w:rPr>
      </w:pPr>
      <w:r w:rsidRPr="00C96DD8">
        <w:rPr>
          <w:rStyle w:val="Fett"/>
          <w:rFonts w:asciiTheme="minorHAnsi" w:hAnsiTheme="minorHAnsi" w:cstheme="minorHAnsi"/>
          <w:b w:val="0"/>
          <w:bCs w:val="0"/>
        </w:rPr>
        <w:t>Mittel zur Umsetzung der Wasserrahmenrichtlinie : Saubere Flüsse und Seen sind nicht nur wichtig für die Natur, sondern auch für die Gesundheit der Menschen. Maßnahmen zur Verbesserung der Wasserqualität müssen finanziell ausreichend ausgestattet werden, um Gewässer zu schützen und zu renaturieren.</w:t>
      </w:r>
    </w:p>
    <w:p w14:paraId="296D337C" w14:textId="77777777" w:rsidR="00C96DD8" w:rsidRPr="00C96DD8" w:rsidRDefault="00C96DD8" w:rsidP="00C96DD8">
      <w:pPr>
        <w:pStyle w:val="StandardWeb"/>
        <w:numPr>
          <w:ilvl w:val="0"/>
          <w:numId w:val="18"/>
        </w:numPr>
        <w:rPr>
          <w:rFonts w:asciiTheme="minorHAnsi" w:hAnsiTheme="minorHAnsi" w:cstheme="minorHAnsi"/>
        </w:rPr>
      </w:pPr>
      <w:r w:rsidRPr="00C96DD8">
        <w:rPr>
          <w:rStyle w:val="Fett"/>
          <w:rFonts w:asciiTheme="minorHAnsi" w:hAnsiTheme="minorHAnsi" w:cstheme="minorHAnsi"/>
          <w:b w:val="0"/>
          <w:bCs w:val="0"/>
        </w:rPr>
        <w:t>Mittel zur Klimaanpassung</w:t>
      </w:r>
      <w:r w:rsidRPr="00C96DD8">
        <w:rPr>
          <w:rFonts w:asciiTheme="minorHAnsi" w:hAnsiTheme="minorHAnsi" w:cstheme="minorHAnsi"/>
        </w:rPr>
        <w:t>: Wetterextreme wie Hitzewellen und Starkregen nehmen zu. Ein wirksamer Schutz vor den Folgen der Klimakrise erfordert eine konsequente Klimaanpassungsstrategie mit gesicherter Finanzierung – für Städte, Gemeinden und den ländlichen Raum.</w:t>
      </w:r>
    </w:p>
    <w:p w14:paraId="077558D8" w14:textId="69FD3D91" w:rsidR="00BA56C0" w:rsidRPr="00C96DD8" w:rsidRDefault="005E027B" w:rsidP="00C96DD8">
      <w:pPr>
        <w:widowControl/>
        <w:tabs>
          <w:tab w:val="left" w:pos="284"/>
        </w:tabs>
        <w:spacing w:after="240" w:line="260" w:lineRule="atLeast"/>
        <w:jc w:val="both"/>
        <w:rPr>
          <w:rFonts w:eastAsia="Calibri" w:cs="Arial"/>
          <w:sz w:val="24"/>
          <w:szCs w:val="24"/>
        </w:rPr>
      </w:pPr>
      <w:r>
        <w:rPr>
          <w:rStyle w:val="Fett"/>
          <w:rFonts w:asciiTheme="minorHAnsi" w:hAnsiTheme="minorHAnsi" w:cstheme="minorHAnsi"/>
          <w:b w:val="0"/>
          <w:bCs w:val="0"/>
          <w:sz w:val="24"/>
          <w:szCs w:val="24"/>
        </w:rPr>
        <w:t>Der BUND Sachsen fordert daher die Parlamente in Bund und Freistaat auf, hier noch deutlich umzusteuern.</w:t>
      </w:r>
    </w:p>
    <w:sectPr w:rsidR="00BA56C0" w:rsidRPr="00C96DD8" w:rsidSect="00422B0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560" w:right="1985" w:bottom="964" w:left="1985" w:header="907" w:footer="533" w:gutter="0"/>
      <w:paperSrc w:first="5" w:other="5"/>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1AACA" w14:textId="77777777" w:rsidR="00E355F2" w:rsidRDefault="00E355F2">
      <w:r>
        <w:separator/>
      </w:r>
    </w:p>
  </w:endnote>
  <w:endnote w:type="continuationSeparator" w:id="0">
    <w:p w14:paraId="61F82E04" w14:textId="77777777" w:rsidR="00E355F2" w:rsidRDefault="00E3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gfaRotisSerif">
    <w:altName w:val="Calibri"/>
    <w:panose1 w:val="00000000000000000000"/>
    <w:charset w:val="00"/>
    <w:family w:val="modern"/>
    <w:notTrueType/>
    <w:pitch w:val="variable"/>
    <w:sig w:usb0="A00000AF" w:usb1="5000204A" w:usb2="00000000" w:usb3="00000000" w:csb0="00000111" w:csb1="00000000"/>
  </w:font>
  <w:font w:name="FuturaLT-Bold">
    <w:altName w:val="Century 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F8D2" w14:textId="77777777" w:rsidR="00557F1D" w:rsidRDefault="00557F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988A" w14:textId="77777777" w:rsidR="00557F1D" w:rsidRDefault="00557F1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494B" w14:textId="77777777" w:rsidR="00557F1D" w:rsidRDefault="00557F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5650" w14:textId="77777777" w:rsidR="00E355F2" w:rsidRDefault="00E355F2">
      <w:r>
        <w:separator/>
      </w:r>
    </w:p>
  </w:footnote>
  <w:footnote w:type="continuationSeparator" w:id="0">
    <w:p w14:paraId="77E1AA46" w14:textId="77777777" w:rsidR="00E355F2" w:rsidRDefault="00E35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04B2" w14:textId="77777777" w:rsidR="00557F1D" w:rsidRPr="0074471E" w:rsidRDefault="00557F1D" w:rsidP="007447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168A" w14:textId="77777777" w:rsidR="00557F1D" w:rsidRPr="0074471E" w:rsidRDefault="00557F1D" w:rsidP="0074471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58A3" w14:textId="77777777" w:rsidR="00557F1D" w:rsidRDefault="00557F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F32"/>
    <w:multiLevelType w:val="hybridMultilevel"/>
    <w:tmpl w:val="B31A8E78"/>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59F3040"/>
    <w:multiLevelType w:val="hybridMultilevel"/>
    <w:tmpl w:val="A53C7372"/>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6DE5F40"/>
    <w:multiLevelType w:val="multilevel"/>
    <w:tmpl w:val="A70E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A70A1B"/>
    <w:multiLevelType w:val="hybridMultilevel"/>
    <w:tmpl w:val="44BA18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91A2E6B"/>
    <w:multiLevelType w:val="hybridMultilevel"/>
    <w:tmpl w:val="D43A49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9F56601"/>
    <w:multiLevelType w:val="hybridMultilevel"/>
    <w:tmpl w:val="F1D2A1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A9D79D0"/>
    <w:multiLevelType w:val="hybridMultilevel"/>
    <w:tmpl w:val="318E6F60"/>
    <w:lvl w:ilvl="0" w:tplc="F01601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932C6C"/>
    <w:multiLevelType w:val="hybridMultilevel"/>
    <w:tmpl w:val="E68AE5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5D5002D1"/>
    <w:multiLevelType w:val="hybridMultilevel"/>
    <w:tmpl w:val="5B0AE5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D532D3"/>
    <w:multiLevelType w:val="hybridMultilevel"/>
    <w:tmpl w:val="C58ADF1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68566F2F"/>
    <w:multiLevelType w:val="hybridMultilevel"/>
    <w:tmpl w:val="B4DCE8B2"/>
    <w:lvl w:ilvl="0" w:tplc="FB56D43C">
      <w:numFmt w:val="bullet"/>
      <w:lvlText w:val="-"/>
      <w:lvlJc w:val="left"/>
      <w:pPr>
        <w:ind w:left="720" w:hanging="360"/>
      </w:pPr>
      <w:rPr>
        <w:rFonts w:ascii="Garamond" w:eastAsia="Calibri" w:hAnsi="Garamond"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DA636FA"/>
    <w:multiLevelType w:val="hybridMultilevel"/>
    <w:tmpl w:val="9A1A5346"/>
    <w:lvl w:ilvl="0" w:tplc="4E6C112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E4B091A"/>
    <w:multiLevelType w:val="hybridMultilevel"/>
    <w:tmpl w:val="07F8F776"/>
    <w:lvl w:ilvl="0" w:tplc="0816A3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1F2418"/>
    <w:multiLevelType w:val="hybridMultilevel"/>
    <w:tmpl w:val="C5D8AB4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EDE69CD"/>
    <w:multiLevelType w:val="hybridMultilevel"/>
    <w:tmpl w:val="CC3EE482"/>
    <w:lvl w:ilvl="0" w:tplc="4D8EAD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0953077">
    <w:abstractNumId w:val="9"/>
  </w:num>
  <w:num w:numId="2" w16cid:durableId="1921983717">
    <w:abstractNumId w:val="9"/>
  </w:num>
  <w:num w:numId="3" w16cid:durableId="763066056">
    <w:abstractNumId w:val="8"/>
  </w:num>
  <w:num w:numId="4" w16cid:durableId="1421412940">
    <w:abstractNumId w:val="10"/>
  </w:num>
  <w:num w:numId="5" w16cid:durableId="1636449371">
    <w:abstractNumId w:val="10"/>
  </w:num>
  <w:num w:numId="6" w16cid:durableId="446000675">
    <w:abstractNumId w:val="7"/>
  </w:num>
  <w:num w:numId="7" w16cid:durableId="947855949">
    <w:abstractNumId w:val="0"/>
  </w:num>
  <w:num w:numId="8" w16cid:durableId="1011371335">
    <w:abstractNumId w:val="1"/>
  </w:num>
  <w:num w:numId="9" w16cid:durableId="1683313996">
    <w:abstractNumId w:val="14"/>
  </w:num>
  <w:num w:numId="10" w16cid:durableId="2041205805">
    <w:abstractNumId w:val="5"/>
  </w:num>
  <w:num w:numId="11" w16cid:durableId="178350451">
    <w:abstractNumId w:val="1"/>
    <w:lvlOverride w:ilvl="0">
      <w:startOverride w:val="1"/>
    </w:lvlOverride>
    <w:lvlOverride w:ilvl="1"/>
    <w:lvlOverride w:ilvl="2"/>
    <w:lvlOverride w:ilvl="3"/>
    <w:lvlOverride w:ilvl="4"/>
    <w:lvlOverride w:ilvl="5"/>
    <w:lvlOverride w:ilvl="6"/>
    <w:lvlOverride w:ilvl="7"/>
    <w:lvlOverride w:ilvl="8"/>
  </w:num>
  <w:num w:numId="12" w16cid:durableId="1724477361">
    <w:abstractNumId w:val="12"/>
  </w:num>
  <w:num w:numId="13" w16cid:durableId="403337865">
    <w:abstractNumId w:val="6"/>
  </w:num>
  <w:num w:numId="14" w16cid:durableId="915669665">
    <w:abstractNumId w:val="11"/>
  </w:num>
  <w:num w:numId="15" w16cid:durableId="1894809353">
    <w:abstractNumId w:val="13"/>
  </w:num>
  <w:num w:numId="16" w16cid:durableId="249317261">
    <w:abstractNumId w:val="3"/>
  </w:num>
  <w:num w:numId="17" w16cid:durableId="1730961241">
    <w:abstractNumId w:val="4"/>
  </w:num>
  <w:num w:numId="18" w16cid:durableId="306787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75"/>
  <w:drawingGridVerticalSpacing w:val="102"/>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64/18"/>
    <w:docVar w:name="Bemerkung" w:val="Auswertung Beschluss BVerfG"/>
    <w:docVar w:name="DDNr" w:val="d2/d81-21"/>
    <w:docVar w:name="DDNummerPH" w:val="fehlt"/>
    <w:docVar w:name="DMSunterordner" w:val="300"/>
    <w:docVar w:name="EAStatus" w:val="0"/>
    <w:docVar w:name="RADKS" w:val="#;$a;@"/>
    <w:docVar w:name="Rubrik" w:val="solleer"/>
    <w:docVar w:name="Schlagwort" w:val="solleer"/>
  </w:docVars>
  <w:rsids>
    <w:rsidRoot w:val="0000290E"/>
    <w:rsid w:val="00000135"/>
    <w:rsid w:val="0000290E"/>
    <w:rsid w:val="00002AFB"/>
    <w:rsid w:val="000036BC"/>
    <w:rsid w:val="00006AC3"/>
    <w:rsid w:val="0001087F"/>
    <w:rsid w:val="000118ED"/>
    <w:rsid w:val="000119C7"/>
    <w:rsid w:val="00012752"/>
    <w:rsid w:val="0001278D"/>
    <w:rsid w:val="00016483"/>
    <w:rsid w:val="00017C6B"/>
    <w:rsid w:val="00022E23"/>
    <w:rsid w:val="00024593"/>
    <w:rsid w:val="00026A8D"/>
    <w:rsid w:val="000277B6"/>
    <w:rsid w:val="00030FA1"/>
    <w:rsid w:val="000321A1"/>
    <w:rsid w:val="00035823"/>
    <w:rsid w:val="00036DCA"/>
    <w:rsid w:val="000377E6"/>
    <w:rsid w:val="00044200"/>
    <w:rsid w:val="00052F85"/>
    <w:rsid w:val="0005621E"/>
    <w:rsid w:val="00061D13"/>
    <w:rsid w:val="00062507"/>
    <w:rsid w:val="00062C3A"/>
    <w:rsid w:val="00062D3C"/>
    <w:rsid w:val="000631EB"/>
    <w:rsid w:val="00063AB1"/>
    <w:rsid w:val="00070427"/>
    <w:rsid w:val="00071498"/>
    <w:rsid w:val="000718A8"/>
    <w:rsid w:val="000768F0"/>
    <w:rsid w:val="00080D83"/>
    <w:rsid w:val="00081522"/>
    <w:rsid w:val="00082B14"/>
    <w:rsid w:val="00085756"/>
    <w:rsid w:val="0008583F"/>
    <w:rsid w:val="0008686C"/>
    <w:rsid w:val="00087BAF"/>
    <w:rsid w:val="000909B2"/>
    <w:rsid w:val="00093303"/>
    <w:rsid w:val="00094D30"/>
    <w:rsid w:val="0009507B"/>
    <w:rsid w:val="000A0538"/>
    <w:rsid w:val="000A5172"/>
    <w:rsid w:val="000A6865"/>
    <w:rsid w:val="000B01B3"/>
    <w:rsid w:val="000B3222"/>
    <w:rsid w:val="000B606F"/>
    <w:rsid w:val="000C1515"/>
    <w:rsid w:val="000C48B4"/>
    <w:rsid w:val="000C5109"/>
    <w:rsid w:val="000D44A8"/>
    <w:rsid w:val="000E3D19"/>
    <w:rsid w:val="000E42DC"/>
    <w:rsid w:val="000E5361"/>
    <w:rsid w:val="000E5C5F"/>
    <w:rsid w:val="000E6454"/>
    <w:rsid w:val="000E7860"/>
    <w:rsid w:val="000F1831"/>
    <w:rsid w:val="000F4E52"/>
    <w:rsid w:val="000F7C82"/>
    <w:rsid w:val="00104A5C"/>
    <w:rsid w:val="00106FA7"/>
    <w:rsid w:val="00107706"/>
    <w:rsid w:val="001128C3"/>
    <w:rsid w:val="00113C37"/>
    <w:rsid w:val="00114063"/>
    <w:rsid w:val="00116165"/>
    <w:rsid w:val="0012043A"/>
    <w:rsid w:val="001250F5"/>
    <w:rsid w:val="001313DA"/>
    <w:rsid w:val="00132041"/>
    <w:rsid w:val="00133932"/>
    <w:rsid w:val="00140FE6"/>
    <w:rsid w:val="0014534E"/>
    <w:rsid w:val="00146986"/>
    <w:rsid w:val="00151582"/>
    <w:rsid w:val="00152ABA"/>
    <w:rsid w:val="00154319"/>
    <w:rsid w:val="00154908"/>
    <w:rsid w:val="00157336"/>
    <w:rsid w:val="0016065C"/>
    <w:rsid w:val="00160EF3"/>
    <w:rsid w:val="00161BC4"/>
    <w:rsid w:val="00161EBD"/>
    <w:rsid w:val="001631A4"/>
    <w:rsid w:val="00163632"/>
    <w:rsid w:val="001656E5"/>
    <w:rsid w:val="0016674B"/>
    <w:rsid w:val="00172AD4"/>
    <w:rsid w:val="0017470D"/>
    <w:rsid w:val="00175421"/>
    <w:rsid w:val="00175B20"/>
    <w:rsid w:val="00175CFA"/>
    <w:rsid w:val="00177317"/>
    <w:rsid w:val="00181B17"/>
    <w:rsid w:val="00187B6C"/>
    <w:rsid w:val="001911B0"/>
    <w:rsid w:val="00192F4D"/>
    <w:rsid w:val="001A3F01"/>
    <w:rsid w:val="001A580B"/>
    <w:rsid w:val="001A61C2"/>
    <w:rsid w:val="001A6AFB"/>
    <w:rsid w:val="001B1244"/>
    <w:rsid w:val="001B1647"/>
    <w:rsid w:val="001B5200"/>
    <w:rsid w:val="001C3EB5"/>
    <w:rsid w:val="001C7695"/>
    <w:rsid w:val="001C77D6"/>
    <w:rsid w:val="001D114C"/>
    <w:rsid w:val="001D1F40"/>
    <w:rsid w:val="001D57BE"/>
    <w:rsid w:val="001D63FC"/>
    <w:rsid w:val="001D706D"/>
    <w:rsid w:val="001E0282"/>
    <w:rsid w:val="001E02A7"/>
    <w:rsid w:val="001E0DDA"/>
    <w:rsid w:val="001E2734"/>
    <w:rsid w:val="001E2ABB"/>
    <w:rsid w:val="001E7C32"/>
    <w:rsid w:val="001F183F"/>
    <w:rsid w:val="001F1ACC"/>
    <w:rsid w:val="00202064"/>
    <w:rsid w:val="00204968"/>
    <w:rsid w:val="00206776"/>
    <w:rsid w:val="00206AD7"/>
    <w:rsid w:val="002071CE"/>
    <w:rsid w:val="00211B18"/>
    <w:rsid w:val="0021213B"/>
    <w:rsid w:val="00216BCA"/>
    <w:rsid w:val="002170C7"/>
    <w:rsid w:val="002177FD"/>
    <w:rsid w:val="00217A09"/>
    <w:rsid w:val="00223C0A"/>
    <w:rsid w:val="002321A2"/>
    <w:rsid w:val="00232942"/>
    <w:rsid w:val="00232D7C"/>
    <w:rsid w:val="0023599B"/>
    <w:rsid w:val="00241560"/>
    <w:rsid w:val="00242C41"/>
    <w:rsid w:val="00245894"/>
    <w:rsid w:val="00246082"/>
    <w:rsid w:val="0025028F"/>
    <w:rsid w:val="002556B3"/>
    <w:rsid w:val="00255EB8"/>
    <w:rsid w:val="0025683C"/>
    <w:rsid w:val="00256CB7"/>
    <w:rsid w:val="0026193B"/>
    <w:rsid w:val="00264B30"/>
    <w:rsid w:val="002655CC"/>
    <w:rsid w:val="00265C68"/>
    <w:rsid w:val="00266067"/>
    <w:rsid w:val="00270B09"/>
    <w:rsid w:val="00273B67"/>
    <w:rsid w:val="00275E14"/>
    <w:rsid w:val="00280635"/>
    <w:rsid w:val="002867CC"/>
    <w:rsid w:val="0028689F"/>
    <w:rsid w:val="00286D16"/>
    <w:rsid w:val="0029017A"/>
    <w:rsid w:val="0029018B"/>
    <w:rsid w:val="00291A83"/>
    <w:rsid w:val="00292E61"/>
    <w:rsid w:val="0029360F"/>
    <w:rsid w:val="00294792"/>
    <w:rsid w:val="002959F4"/>
    <w:rsid w:val="00295F08"/>
    <w:rsid w:val="00296319"/>
    <w:rsid w:val="002967EF"/>
    <w:rsid w:val="002A10A2"/>
    <w:rsid w:val="002A195C"/>
    <w:rsid w:val="002A2FCB"/>
    <w:rsid w:val="002B2664"/>
    <w:rsid w:val="002B3B84"/>
    <w:rsid w:val="002C071A"/>
    <w:rsid w:val="002C31AB"/>
    <w:rsid w:val="002C6641"/>
    <w:rsid w:val="002C68BE"/>
    <w:rsid w:val="002D0D15"/>
    <w:rsid w:val="002D341D"/>
    <w:rsid w:val="002D4746"/>
    <w:rsid w:val="002E4276"/>
    <w:rsid w:val="002E6D2D"/>
    <w:rsid w:val="002F101A"/>
    <w:rsid w:val="002F2DC1"/>
    <w:rsid w:val="002F4668"/>
    <w:rsid w:val="002F5CC6"/>
    <w:rsid w:val="002F6EDB"/>
    <w:rsid w:val="002F7B31"/>
    <w:rsid w:val="003004BF"/>
    <w:rsid w:val="0030088B"/>
    <w:rsid w:val="00311AF5"/>
    <w:rsid w:val="003139E2"/>
    <w:rsid w:val="00317017"/>
    <w:rsid w:val="003205BB"/>
    <w:rsid w:val="00321D87"/>
    <w:rsid w:val="003242D7"/>
    <w:rsid w:val="00326066"/>
    <w:rsid w:val="00326768"/>
    <w:rsid w:val="00332DAF"/>
    <w:rsid w:val="00335E7D"/>
    <w:rsid w:val="0033646B"/>
    <w:rsid w:val="003413DE"/>
    <w:rsid w:val="00341CC2"/>
    <w:rsid w:val="003431AC"/>
    <w:rsid w:val="00344B1A"/>
    <w:rsid w:val="0034658C"/>
    <w:rsid w:val="003472E1"/>
    <w:rsid w:val="0035120F"/>
    <w:rsid w:val="00351AE8"/>
    <w:rsid w:val="003527FE"/>
    <w:rsid w:val="00353F0A"/>
    <w:rsid w:val="00356D88"/>
    <w:rsid w:val="00360447"/>
    <w:rsid w:val="0036122C"/>
    <w:rsid w:val="00361AE2"/>
    <w:rsid w:val="00361FD7"/>
    <w:rsid w:val="00362AA3"/>
    <w:rsid w:val="0036301C"/>
    <w:rsid w:val="00364A16"/>
    <w:rsid w:val="00367465"/>
    <w:rsid w:val="003730A0"/>
    <w:rsid w:val="00374B26"/>
    <w:rsid w:val="00374BB4"/>
    <w:rsid w:val="003854BC"/>
    <w:rsid w:val="003903F6"/>
    <w:rsid w:val="00396C4B"/>
    <w:rsid w:val="003A2942"/>
    <w:rsid w:val="003A5974"/>
    <w:rsid w:val="003A6836"/>
    <w:rsid w:val="003B0315"/>
    <w:rsid w:val="003B2B56"/>
    <w:rsid w:val="003B50FA"/>
    <w:rsid w:val="003C2E19"/>
    <w:rsid w:val="003C32DC"/>
    <w:rsid w:val="003C35BC"/>
    <w:rsid w:val="003C37AA"/>
    <w:rsid w:val="003C3C16"/>
    <w:rsid w:val="003C5C16"/>
    <w:rsid w:val="003D46DE"/>
    <w:rsid w:val="003E1685"/>
    <w:rsid w:val="003E1F31"/>
    <w:rsid w:val="003E523D"/>
    <w:rsid w:val="003E77AF"/>
    <w:rsid w:val="003F0D82"/>
    <w:rsid w:val="003F11A3"/>
    <w:rsid w:val="003F2771"/>
    <w:rsid w:val="003F3910"/>
    <w:rsid w:val="003F5069"/>
    <w:rsid w:val="003F5E7C"/>
    <w:rsid w:val="003F6D89"/>
    <w:rsid w:val="0040343F"/>
    <w:rsid w:val="00403A04"/>
    <w:rsid w:val="00403DF6"/>
    <w:rsid w:val="00404D23"/>
    <w:rsid w:val="004067BC"/>
    <w:rsid w:val="004112A9"/>
    <w:rsid w:val="004133C1"/>
    <w:rsid w:val="00413C6F"/>
    <w:rsid w:val="00415CBF"/>
    <w:rsid w:val="00416AC9"/>
    <w:rsid w:val="00421281"/>
    <w:rsid w:val="00422956"/>
    <w:rsid w:val="00422B0E"/>
    <w:rsid w:val="00424B3E"/>
    <w:rsid w:val="004254FD"/>
    <w:rsid w:val="004275D9"/>
    <w:rsid w:val="00433D97"/>
    <w:rsid w:val="004352A9"/>
    <w:rsid w:val="00435A23"/>
    <w:rsid w:val="00440B1C"/>
    <w:rsid w:val="0044140F"/>
    <w:rsid w:val="00443E16"/>
    <w:rsid w:val="00446F7E"/>
    <w:rsid w:val="00450AD3"/>
    <w:rsid w:val="0045150A"/>
    <w:rsid w:val="004524C5"/>
    <w:rsid w:val="0045329A"/>
    <w:rsid w:val="00464E3E"/>
    <w:rsid w:val="00465BAD"/>
    <w:rsid w:val="00466328"/>
    <w:rsid w:val="00467F76"/>
    <w:rsid w:val="00471504"/>
    <w:rsid w:val="00473A83"/>
    <w:rsid w:val="0047663E"/>
    <w:rsid w:val="004827DF"/>
    <w:rsid w:val="00483434"/>
    <w:rsid w:val="00485370"/>
    <w:rsid w:val="004861A9"/>
    <w:rsid w:val="004932CD"/>
    <w:rsid w:val="00497B28"/>
    <w:rsid w:val="004A1A0C"/>
    <w:rsid w:val="004A1BFC"/>
    <w:rsid w:val="004A4960"/>
    <w:rsid w:val="004A6C66"/>
    <w:rsid w:val="004B4B8C"/>
    <w:rsid w:val="004B5297"/>
    <w:rsid w:val="004B7BB5"/>
    <w:rsid w:val="004C0A0D"/>
    <w:rsid w:val="004C2DB5"/>
    <w:rsid w:val="004C4AA7"/>
    <w:rsid w:val="004C5A3F"/>
    <w:rsid w:val="004C6244"/>
    <w:rsid w:val="004C718A"/>
    <w:rsid w:val="004C742F"/>
    <w:rsid w:val="004C746A"/>
    <w:rsid w:val="004C7D5A"/>
    <w:rsid w:val="004D0C35"/>
    <w:rsid w:val="004D0FB3"/>
    <w:rsid w:val="004D4DAA"/>
    <w:rsid w:val="004E0C08"/>
    <w:rsid w:val="004E1947"/>
    <w:rsid w:val="004E1F14"/>
    <w:rsid w:val="004F1CB5"/>
    <w:rsid w:val="004F2AA8"/>
    <w:rsid w:val="004F2BB4"/>
    <w:rsid w:val="004F79FB"/>
    <w:rsid w:val="0050044A"/>
    <w:rsid w:val="005029DB"/>
    <w:rsid w:val="00503DF4"/>
    <w:rsid w:val="005044C0"/>
    <w:rsid w:val="00504F4E"/>
    <w:rsid w:val="005072D2"/>
    <w:rsid w:val="0050777F"/>
    <w:rsid w:val="00507AAA"/>
    <w:rsid w:val="00513133"/>
    <w:rsid w:val="0051394A"/>
    <w:rsid w:val="005144AB"/>
    <w:rsid w:val="00515AAA"/>
    <w:rsid w:val="00516DCA"/>
    <w:rsid w:val="005174D3"/>
    <w:rsid w:val="00517CD6"/>
    <w:rsid w:val="00520321"/>
    <w:rsid w:val="0052098A"/>
    <w:rsid w:val="00521646"/>
    <w:rsid w:val="0052205D"/>
    <w:rsid w:val="00522142"/>
    <w:rsid w:val="0052534C"/>
    <w:rsid w:val="005265E8"/>
    <w:rsid w:val="00526A0C"/>
    <w:rsid w:val="00530CFC"/>
    <w:rsid w:val="0053401A"/>
    <w:rsid w:val="005434EC"/>
    <w:rsid w:val="00544E80"/>
    <w:rsid w:val="00545628"/>
    <w:rsid w:val="00552FC9"/>
    <w:rsid w:val="00554732"/>
    <w:rsid w:val="00555746"/>
    <w:rsid w:val="00555FB4"/>
    <w:rsid w:val="00557F1D"/>
    <w:rsid w:val="00560E51"/>
    <w:rsid w:val="00573979"/>
    <w:rsid w:val="0057499D"/>
    <w:rsid w:val="00574E85"/>
    <w:rsid w:val="0057524F"/>
    <w:rsid w:val="00576C41"/>
    <w:rsid w:val="0057767A"/>
    <w:rsid w:val="00577717"/>
    <w:rsid w:val="00581144"/>
    <w:rsid w:val="005861E0"/>
    <w:rsid w:val="005869AB"/>
    <w:rsid w:val="005908A9"/>
    <w:rsid w:val="005918FF"/>
    <w:rsid w:val="00593571"/>
    <w:rsid w:val="00593721"/>
    <w:rsid w:val="00593D9C"/>
    <w:rsid w:val="00594DA1"/>
    <w:rsid w:val="005A0F91"/>
    <w:rsid w:val="005B2B35"/>
    <w:rsid w:val="005B2F08"/>
    <w:rsid w:val="005B404D"/>
    <w:rsid w:val="005B4650"/>
    <w:rsid w:val="005B5A56"/>
    <w:rsid w:val="005B6607"/>
    <w:rsid w:val="005C1CB7"/>
    <w:rsid w:val="005C2D68"/>
    <w:rsid w:val="005C30ED"/>
    <w:rsid w:val="005C359F"/>
    <w:rsid w:val="005C3802"/>
    <w:rsid w:val="005C5DAA"/>
    <w:rsid w:val="005C6B16"/>
    <w:rsid w:val="005D1471"/>
    <w:rsid w:val="005D26B1"/>
    <w:rsid w:val="005D27A2"/>
    <w:rsid w:val="005D2E4B"/>
    <w:rsid w:val="005D3474"/>
    <w:rsid w:val="005D37F6"/>
    <w:rsid w:val="005D4758"/>
    <w:rsid w:val="005E027B"/>
    <w:rsid w:val="005E32CA"/>
    <w:rsid w:val="005E5EFB"/>
    <w:rsid w:val="005E7CE5"/>
    <w:rsid w:val="005F0111"/>
    <w:rsid w:val="005F0DFC"/>
    <w:rsid w:val="005F1339"/>
    <w:rsid w:val="005F4DF5"/>
    <w:rsid w:val="005F635A"/>
    <w:rsid w:val="006006A6"/>
    <w:rsid w:val="00602804"/>
    <w:rsid w:val="006076DB"/>
    <w:rsid w:val="0061037D"/>
    <w:rsid w:val="006115B9"/>
    <w:rsid w:val="00615F1E"/>
    <w:rsid w:val="006177A3"/>
    <w:rsid w:val="00617C02"/>
    <w:rsid w:val="006253C8"/>
    <w:rsid w:val="00625D1F"/>
    <w:rsid w:val="0062648D"/>
    <w:rsid w:val="006268BB"/>
    <w:rsid w:val="00630AEE"/>
    <w:rsid w:val="00631262"/>
    <w:rsid w:val="006319B9"/>
    <w:rsid w:val="006328C6"/>
    <w:rsid w:val="006347DB"/>
    <w:rsid w:val="00644341"/>
    <w:rsid w:val="006522F3"/>
    <w:rsid w:val="00653393"/>
    <w:rsid w:val="006533D3"/>
    <w:rsid w:val="006556BA"/>
    <w:rsid w:val="00655E2F"/>
    <w:rsid w:val="00657408"/>
    <w:rsid w:val="00660A1D"/>
    <w:rsid w:val="006626BF"/>
    <w:rsid w:val="006636FA"/>
    <w:rsid w:val="00663D44"/>
    <w:rsid w:val="006657BE"/>
    <w:rsid w:val="006729ED"/>
    <w:rsid w:val="00683F3E"/>
    <w:rsid w:val="00684397"/>
    <w:rsid w:val="006910FB"/>
    <w:rsid w:val="006931D5"/>
    <w:rsid w:val="006A0D0B"/>
    <w:rsid w:val="006A1BD8"/>
    <w:rsid w:val="006A1EC7"/>
    <w:rsid w:val="006A3EE9"/>
    <w:rsid w:val="006A4A57"/>
    <w:rsid w:val="006A4E2D"/>
    <w:rsid w:val="006A7F61"/>
    <w:rsid w:val="006B1335"/>
    <w:rsid w:val="006B330E"/>
    <w:rsid w:val="006B3C0D"/>
    <w:rsid w:val="006B4179"/>
    <w:rsid w:val="006B6FA3"/>
    <w:rsid w:val="006B775F"/>
    <w:rsid w:val="006C79FA"/>
    <w:rsid w:val="006D1CEC"/>
    <w:rsid w:val="006D2027"/>
    <w:rsid w:val="006D6901"/>
    <w:rsid w:val="006D6ADD"/>
    <w:rsid w:val="006D6E84"/>
    <w:rsid w:val="006D6F38"/>
    <w:rsid w:val="006E002E"/>
    <w:rsid w:val="006E0E40"/>
    <w:rsid w:val="006E7934"/>
    <w:rsid w:val="006E7958"/>
    <w:rsid w:val="006F0D8E"/>
    <w:rsid w:val="006F46A9"/>
    <w:rsid w:val="006F6CA6"/>
    <w:rsid w:val="007046C6"/>
    <w:rsid w:val="0070747A"/>
    <w:rsid w:val="00711C34"/>
    <w:rsid w:val="00712975"/>
    <w:rsid w:val="00714CC7"/>
    <w:rsid w:val="007160C4"/>
    <w:rsid w:val="007202DB"/>
    <w:rsid w:val="007207E2"/>
    <w:rsid w:val="00720866"/>
    <w:rsid w:val="00721ADC"/>
    <w:rsid w:val="00725A2F"/>
    <w:rsid w:val="0072627A"/>
    <w:rsid w:val="00730852"/>
    <w:rsid w:val="00733975"/>
    <w:rsid w:val="00734C20"/>
    <w:rsid w:val="00734EA3"/>
    <w:rsid w:val="00735496"/>
    <w:rsid w:val="00736299"/>
    <w:rsid w:val="00737237"/>
    <w:rsid w:val="00741B8C"/>
    <w:rsid w:val="00741DC1"/>
    <w:rsid w:val="0074224F"/>
    <w:rsid w:val="00743B05"/>
    <w:rsid w:val="00743FE4"/>
    <w:rsid w:val="00744225"/>
    <w:rsid w:val="0074471E"/>
    <w:rsid w:val="00744BBE"/>
    <w:rsid w:val="00745F06"/>
    <w:rsid w:val="00745FC1"/>
    <w:rsid w:val="00746900"/>
    <w:rsid w:val="00746E7F"/>
    <w:rsid w:val="00750360"/>
    <w:rsid w:val="00753569"/>
    <w:rsid w:val="00755DE4"/>
    <w:rsid w:val="007603C2"/>
    <w:rsid w:val="00760C7F"/>
    <w:rsid w:val="00760FF0"/>
    <w:rsid w:val="00762453"/>
    <w:rsid w:val="0076344B"/>
    <w:rsid w:val="007640F6"/>
    <w:rsid w:val="00766458"/>
    <w:rsid w:val="007669F3"/>
    <w:rsid w:val="00773D0A"/>
    <w:rsid w:val="0077462B"/>
    <w:rsid w:val="00774779"/>
    <w:rsid w:val="00776010"/>
    <w:rsid w:val="00777993"/>
    <w:rsid w:val="00777DEC"/>
    <w:rsid w:val="00781BCD"/>
    <w:rsid w:val="007835C9"/>
    <w:rsid w:val="00785F38"/>
    <w:rsid w:val="0079263F"/>
    <w:rsid w:val="007929F1"/>
    <w:rsid w:val="00792A55"/>
    <w:rsid w:val="00794342"/>
    <w:rsid w:val="00794721"/>
    <w:rsid w:val="007A0FAA"/>
    <w:rsid w:val="007A1AEF"/>
    <w:rsid w:val="007A1BBA"/>
    <w:rsid w:val="007A38C9"/>
    <w:rsid w:val="007A44D1"/>
    <w:rsid w:val="007A6CAF"/>
    <w:rsid w:val="007A6F08"/>
    <w:rsid w:val="007B341D"/>
    <w:rsid w:val="007B378C"/>
    <w:rsid w:val="007B3F24"/>
    <w:rsid w:val="007B46CA"/>
    <w:rsid w:val="007B470A"/>
    <w:rsid w:val="007B4BAD"/>
    <w:rsid w:val="007B56FC"/>
    <w:rsid w:val="007B61DA"/>
    <w:rsid w:val="007B7FF4"/>
    <w:rsid w:val="007C0CF7"/>
    <w:rsid w:val="007C0E2B"/>
    <w:rsid w:val="007C23F9"/>
    <w:rsid w:val="007C2A41"/>
    <w:rsid w:val="007C4C21"/>
    <w:rsid w:val="007C5576"/>
    <w:rsid w:val="007C7998"/>
    <w:rsid w:val="007D0326"/>
    <w:rsid w:val="007D18A6"/>
    <w:rsid w:val="007D194A"/>
    <w:rsid w:val="007D22C0"/>
    <w:rsid w:val="007D42F3"/>
    <w:rsid w:val="007D5ECA"/>
    <w:rsid w:val="007E3199"/>
    <w:rsid w:val="007E3A05"/>
    <w:rsid w:val="007E3FEC"/>
    <w:rsid w:val="007F0BF6"/>
    <w:rsid w:val="007F1E99"/>
    <w:rsid w:val="007F3765"/>
    <w:rsid w:val="007F623F"/>
    <w:rsid w:val="00806EAC"/>
    <w:rsid w:val="00807EDB"/>
    <w:rsid w:val="00812472"/>
    <w:rsid w:val="008128B7"/>
    <w:rsid w:val="00816A74"/>
    <w:rsid w:val="008221AD"/>
    <w:rsid w:val="00830C0C"/>
    <w:rsid w:val="00831B93"/>
    <w:rsid w:val="0083432C"/>
    <w:rsid w:val="00836904"/>
    <w:rsid w:val="0084062A"/>
    <w:rsid w:val="008477E9"/>
    <w:rsid w:val="00850FE2"/>
    <w:rsid w:val="0085253C"/>
    <w:rsid w:val="00853EC9"/>
    <w:rsid w:val="008547D3"/>
    <w:rsid w:val="00855756"/>
    <w:rsid w:val="00856D55"/>
    <w:rsid w:val="00861C3F"/>
    <w:rsid w:val="008675BD"/>
    <w:rsid w:val="0087219C"/>
    <w:rsid w:val="00872983"/>
    <w:rsid w:val="00880E03"/>
    <w:rsid w:val="008811A3"/>
    <w:rsid w:val="008822E6"/>
    <w:rsid w:val="00884F29"/>
    <w:rsid w:val="00885572"/>
    <w:rsid w:val="00886C6F"/>
    <w:rsid w:val="00887DC7"/>
    <w:rsid w:val="0089084D"/>
    <w:rsid w:val="00891FCA"/>
    <w:rsid w:val="00892095"/>
    <w:rsid w:val="00892426"/>
    <w:rsid w:val="0089387A"/>
    <w:rsid w:val="00895113"/>
    <w:rsid w:val="00897196"/>
    <w:rsid w:val="00897647"/>
    <w:rsid w:val="008A60B3"/>
    <w:rsid w:val="008A660D"/>
    <w:rsid w:val="008A6D55"/>
    <w:rsid w:val="008B3331"/>
    <w:rsid w:val="008B50E7"/>
    <w:rsid w:val="008B6B4F"/>
    <w:rsid w:val="008C0E8A"/>
    <w:rsid w:val="008C3267"/>
    <w:rsid w:val="008C4D3B"/>
    <w:rsid w:val="008C58ED"/>
    <w:rsid w:val="008D31EE"/>
    <w:rsid w:val="008D374A"/>
    <w:rsid w:val="008E421A"/>
    <w:rsid w:val="008E493B"/>
    <w:rsid w:val="008F243A"/>
    <w:rsid w:val="008F3130"/>
    <w:rsid w:val="008F6A33"/>
    <w:rsid w:val="008F7CD6"/>
    <w:rsid w:val="00900FF5"/>
    <w:rsid w:val="00902B84"/>
    <w:rsid w:val="009062D3"/>
    <w:rsid w:val="00906525"/>
    <w:rsid w:val="0091018C"/>
    <w:rsid w:val="00910E2D"/>
    <w:rsid w:val="009114CB"/>
    <w:rsid w:val="00913294"/>
    <w:rsid w:val="00917433"/>
    <w:rsid w:val="009179C7"/>
    <w:rsid w:val="00920FB8"/>
    <w:rsid w:val="009226DE"/>
    <w:rsid w:val="00925B85"/>
    <w:rsid w:val="00926AB7"/>
    <w:rsid w:val="00927701"/>
    <w:rsid w:val="0093126B"/>
    <w:rsid w:val="00931386"/>
    <w:rsid w:val="009439D0"/>
    <w:rsid w:val="0094552F"/>
    <w:rsid w:val="00950FC0"/>
    <w:rsid w:val="009604F6"/>
    <w:rsid w:val="00967801"/>
    <w:rsid w:val="0096786E"/>
    <w:rsid w:val="009679B8"/>
    <w:rsid w:val="00973DD7"/>
    <w:rsid w:val="009840B1"/>
    <w:rsid w:val="009844A6"/>
    <w:rsid w:val="0098516F"/>
    <w:rsid w:val="00986752"/>
    <w:rsid w:val="00987392"/>
    <w:rsid w:val="00992900"/>
    <w:rsid w:val="00995D91"/>
    <w:rsid w:val="009961CE"/>
    <w:rsid w:val="0099692B"/>
    <w:rsid w:val="009A4064"/>
    <w:rsid w:val="009A5E33"/>
    <w:rsid w:val="009B06D2"/>
    <w:rsid w:val="009B1663"/>
    <w:rsid w:val="009B3541"/>
    <w:rsid w:val="009B3B08"/>
    <w:rsid w:val="009B3B22"/>
    <w:rsid w:val="009B3D00"/>
    <w:rsid w:val="009C3C10"/>
    <w:rsid w:val="009C3CCA"/>
    <w:rsid w:val="009C7BE2"/>
    <w:rsid w:val="009D0AAF"/>
    <w:rsid w:val="009D1BA8"/>
    <w:rsid w:val="009D1E6C"/>
    <w:rsid w:val="009D25B7"/>
    <w:rsid w:val="009D728E"/>
    <w:rsid w:val="009E00F6"/>
    <w:rsid w:val="009E08D4"/>
    <w:rsid w:val="009E41E8"/>
    <w:rsid w:val="009E6139"/>
    <w:rsid w:val="009F0975"/>
    <w:rsid w:val="009F28AD"/>
    <w:rsid w:val="009F3B59"/>
    <w:rsid w:val="009F5E5B"/>
    <w:rsid w:val="009F6D8F"/>
    <w:rsid w:val="00A036A5"/>
    <w:rsid w:val="00A04A8E"/>
    <w:rsid w:val="00A05CB2"/>
    <w:rsid w:val="00A05CF4"/>
    <w:rsid w:val="00A071C9"/>
    <w:rsid w:val="00A11940"/>
    <w:rsid w:val="00A1527E"/>
    <w:rsid w:val="00A15472"/>
    <w:rsid w:val="00A15802"/>
    <w:rsid w:val="00A22A2B"/>
    <w:rsid w:val="00A23DC6"/>
    <w:rsid w:val="00A27450"/>
    <w:rsid w:val="00A317E7"/>
    <w:rsid w:val="00A32911"/>
    <w:rsid w:val="00A332AC"/>
    <w:rsid w:val="00A463AA"/>
    <w:rsid w:val="00A54CC7"/>
    <w:rsid w:val="00A54D2B"/>
    <w:rsid w:val="00A55974"/>
    <w:rsid w:val="00A604D0"/>
    <w:rsid w:val="00A650EF"/>
    <w:rsid w:val="00A66393"/>
    <w:rsid w:val="00A70C86"/>
    <w:rsid w:val="00A71E41"/>
    <w:rsid w:val="00A7294D"/>
    <w:rsid w:val="00A75A22"/>
    <w:rsid w:val="00A82522"/>
    <w:rsid w:val="00A82EF9"/>
    <w:rsid w:val="00A87633"/>
    <w:rsid w:val="00A90B76"/>
    <w:rsid w:val="00A919DA"/>
    <w:rsid w:val="00A91CDC"/>
    <w:rsid w:val="00A933FB"/>
    <w:rsid w:val="00A934BA"/>
    <w:rsid w:val="00A93555"/>
    <w:rsid w:val="00A93AEE"/>
    <w:rsid w:val="00A94D82"/>
    <w:rsid w:val="00A96304"/>
    <w:rsid w:val="00A96867"/>
    <w:rsid w:val="00A970DC"/>
    <w:rsid w:val="00AA04D3"/>
    <w:rsid w:val="00AA374C"/>
    <w:rsid w:val="00AA48F8"/>
    <w:rsid w:val="00AB4EFC"/>
    <w:rsid w:val="00AB626B"/>
    <w:rsid w:val="00AC391C"/>
    <w:rsid w:val="00AC480E"/>
    <w:rsid w:val="00AC73FF"/>
    <w:rsid w:val="00AD038E"/>
    <w:rsid w:val="00AD4514"/>
    <w:rsid w:val="00AD7A90"/>
    <w:rsid w:val="00AE1B56"/>
    <w:rsid w:val="00AE2196"/>
    <w:rsid w:val="00AE2389"/>
    <w:rsid w:val="00AE4950"/>
    <w:rsid w:val="00AF20A1"/>
    <w:rsid w:val="00B02DA7"/>
    <w:rsid w:val="00B03766"/>
    <w:rsid w:val="00B1165B"/>
    <w:rsid w:val="00B120B5"/>
    <w:rsid w:val="00B1213E"/>
    <w:rsid w:val="00B12268"/>
    <w:rsid w:val="00B13888"/>
    <w:rsid w:val="00B13A82"/>
    <w:rsid w:val="00B14131"/>
    <w:rsid w:val="00B159CD"/>
    <w:rsid w:val="00B21462"/>
    <w:rsid w:val="00B238D3"/>
    <w:rsid w:val="00B25B86"/>
    <w:rsid w:val="00B275B9"/>
    <w:rsid w:val="00B33F9B"/>
    <w:rsid w:val="00B400A8"/>
    <w:rsid w:val="00B405B1"/>
    <w:rsid w:val="00B436C6"/>
    <w:rsid w:val="00B44EC4"/>
    <w:rsid w:val="00B503FB"/>
    <w:rsid w:val="00B5332B"/>
    <w:rsid w:val="00B6053F"/>
    <w:rsid w:val="00B60B78"/>
    <w:rsid w:val="00B6106A"/>
    <w:rsid w:val="00B65163"/>
    <w:rsid w:val="00B65BDA"/>
    <w:rsid w:val="00B707A5"/>
    <w:rsid w:val="00B745E5"/>
    <w:rsid w:val="00B76CA5"/>
    <w:rsid w:val="00B77BB0"/>
    <w:rsid w:val="00B821BD"/>
    <w:rsid w:val="00B84684"/>
    <w:rsid w:val="00B933E8"/>
    <w:rsid w:val="00B954D3"/>
    <w:rsid w:val="00B96E28"/>
    <w:rsid w:val="00B97B21"/>
    <w:rsid w:val="00BA0026"/>
    <w:rsid w:val="00BA13DC"/>
    <w:rsid w:val="00BA1A5D"/>
    <w:rsid w:val="00BA43AF"/>
    <w:rsid w:val="00BA56C0"/>
    <w:rsid w:val="00BA66D0"/>
    <w:rsid w:val="00BB3544"/>
    <w:rsid w:val="00BB5800"/>
    <w:rsid w:val="00BB58F3"/>
    <w:rsid w:val="00BB6727"/>
    <w:rsid w:val="00BB72D0"/>
    <w:rsid w:val="00BC2D48"/>
    <w:rsid w:val="00BC355D"/>
    <w:rsid w:val="00BC5C2A"/>
    <w:rsid w:val="00BC72EA"/>
    <w:rsid w:val="00BD057A"/>
    <w:rsid w:val="00BD2044"/>
    <w:rsid w:val="00BD2E05"/>
    <w:rsid w:val="00BD3DB0"/>
    <w:rsid w:val="00BE03D3"/>
    <w:rsid w:val="00BE6A10"/>
    <w:rsid w:val="00BE7BAB"/>
    <w:rsid w:val="00BE7CD8"/>
    <w:rsid w:val="00BE7D6D"/>
    <w:rsid w:val="00BF1BD0"/>
    <w:rsid w:val="00BF4810"/>
    <w:rsid w:val="00BF5996"/>
    <w:rsid w:val="00BF6176"/>
    <w:rsid w:val="00BF79E8"/>
    <w:rsid w:val="00C02978"/>
    <w:rsid w:val="00C03C22"/>
    <w:rsid w:val="00C04649"/>
    <w:rsid w:val="00C127BC"/>
    <w:rsid w:val="00C12DC1"/>
    <w:rsid w:val="00C1724F"/>
    <w:rsid w:val="00C17CE0"/>
    <w:rsid w:val="00C23132"/>
    <w:rsid w:val="00C23A52"/>
    <w:rsid w:val="00C245C2"/>
    <w:rsid w:val="00C25194"/>
    <w:rsid w:val="00C25BE1"/>
    <w:rsid w:val="00C27B14"/>
    <w:rsid w:val="00C33795"/>
    <w:rsid w:val="00C41214"/>
    <w:rsid w:val="00C4765E"/>
    <w:rsid w:val="00C47EAF"/>
    <w:rsid w:val="00C50889"/>
    <w:rsid w:val="00C524A1"/>
    <w:rsid w:val="00C56B70"/>
    <w:rsid w:val="00C658C3"/>
    <w:rsid w:val="00C71B8B"/>
    <w:rsid w:val="00C72601"/>
    <w:rsid w:val="00C73263"/>
    <w:rsid w:val="00C7444E"/>
    <w:rsid w:val="00C77520"/>
    <w:rsid w:val="00C81118"/>
    <w:rsid w:val="00C82113"/>
    <w:rsid w:val="00C84A77"/>
    <w:rsid w:val="00C86F60"/>
    <w:rsid w:val="00C923E6"/>
    <w:rsid w:val="00C931C4"/>
    <w:rsid w:val="00C95D7D"/>
    <w:rsid w:val="00C96DD8"/>
    <w:rsid w:val="00CA4EC2"/>
    <w:rsid w:val="00CA79BF"/>
    <w:rsid w:val="00CA7ED8"/>
    <w:rsid w:val="00CB2E06"/>
    <w:rsid w:val="00CB3A24"/>
    <w:rsid w:val="00CB3C97"/>
    <w:rsid w:val="00CB5534"/>
    <w:rsid w:val="00CB7CA8"/>
    <w:rsid w:val="00CC0A08"/>
    <w:rsid w:val="00CC319C"/>
    <w:rsid w:val="00CC3BB0"/>
    <w:rsid w:val="00CC3CC6"/>
    <w:rsid w:val="00CD0C5F"/>
    <w:rsid w:val="00CD2382"/>
    <w:rsid w:val="00CD78D5"/>
    <w:rsid w:val="00CE140D"/>
    <w:rsid w:val="00CE5C5F"/>
    <w:rsid w:val="00CE652D"/>
    <w:rsid w:val="00CE6D67"/>
    <w:rsid w:val="00CE7756"/>
    <w:rsid w:val="00CE7F15"/>
    <w:rsid w:val="00CF033B"/>
    <w:rsid w:val="00CF16E5"/>
    <w:rsid w:val="00CF1F82"/>
    <w:rsid w:val="00CF3581"/>
    <w:rsid w:val="00CF3F7B"/>
    <w:rsid w:val="00CF41C5"/>
    <w:rsid w:val="00CF56BA"/>
    <w:rsid w:val="00CF7394"/>
    <w:rsid w:val="00D00F7F"/>
    <w:rsid w:val="00D0448D"/>
    <w:rsid w:val="00D11A43"/>
    <w:rsid w:val="00D11F8F"/>
    <w:rsid w:val="00D17A36"/>
    <w:rsid w:val="00D20E45"/>
    <w:rsid w:val="00D22406"/>
    <w:rsid w:val="00D23880"/>
    <w:rsid w:val="00D27212"/>
    <w:rsid w:val="00D3006A"/>
    <w:rsid w:val="00D30D68"/>
    <w:rsid w:val="00D30F7F"/>
    <w:rsid w:val="00D31653"/>
    <w:rsid w:val="00D32838"/>
    <w:rsid w:val="00D339B1"/>
    <w:rsid w:val="00D33D23"/>
    <w:rsid w:val="00D34688"/>
    <w:rsid w:val="00D3566D"/>
    <w:rsid w:val="00D36D6D"/>
    <w:rsid w:val="00D418B0"/>
    <w:rsid w:val="00D4318D"/>
    <w:rsid w:val="00D440CF"/>
    <w:rsid w:val="00D467A7"/>
    <w:rsid w:val="00D4733E"/>
    <w:rsid w:val="00D60B6D"/>
    <w:rsid w:val="00D60C2F"/>
    <w:rsid w:val="00D6515A"/>
    <w:rsid w:val="00D664C6"/>
    <w:rsid w:val="00D66F90"/>
    <w:rsid w:val="00D71A76"/>
    <w:rsid w:val="00D7514C"/>
    <w:rsid w:val="00D80271"/>
    <w:rsid w:val="00D8035E"/>
    <w:rsid w:val="00D82210"/>
    <w:rsid w:val="00D83CC4"/>
    <w:rsid w:val="00D84DFC"/>
    <w:rsid w:val="00D9276E"/>
    <w:rsid w:val="00D9407B"/>
    <w:rsid w:val="00D96BE9"/>
    <w:rsid w:val="00D96E13"/>
    <w:rsid w:val="00DA3689"/>
    <w:rsid w:val="00DA5CBA"/>
    <w:rsid w:val="00DB262E"/>
    <w:rsid w:val="00DB2E3B"/>
    <w:rsid w:val="00DB38BB"/>
    <w:rsid w:val="00DB46C2"/>
    <w:rsid w:val="00DB7D40"/>
    <w:rsid w:val="00DC1943"/>
    <w:rsid w:val="00DC314E"/>
    <w:rsid w:val="00DC4CA8"/>
    <w:rsid w:val="00DC529D"/>
    <w:rsid w:val="00DD27C9"/>
    <w:rsid w:val="00DD6443"/>
    <w:rsid w:val="00DE0A82"/>
    <w:rsid w:val="00DE1154"/>
    <w:rsid w:val="00DE4FC8"/>
    <w:rsid w:val="00DE6887"/>
    <w:rsid w:val="00DE70FF"/>
    <w:rsid w:val="00DF072D"/>
    <w:rsid w:val="00DF5884"/>
    <w:rsid w:val="00E004C5"/>
    <w:rsid w:val="00E06D90"/>
    <w:rsid w:val="00E1332D"/>
    <w:rsid w:val="00E16714"/>
    <w:rsid w:val="00E17B24"/>
    <w:rsid w:val="00E21E45"/>
    <w:rsid w:val="00E227CE"/>
    <w:rsid w:val="00E25084"/>
    <w:rsid w:val="00E355F2"/>
    <w:rsid w:val="00E40D07"/>
    <w:rsid w:val="00E418CC"/>
    <w:rsid w:val="00E43B9D"/>
    <w:rsid w:val="00E45524"/>
    <w:rsid w:val="00E4685D"/>
    <w:rsid w:val="00E479EF"/>
    <w:rsid w:val="00E51279"/>
    <w:rsid w:val="00E57F17"/>
    <w:rsid w:val="00E63045"/>
    <w:rsid w:val="00E632AF"/>
    <w:rsid w:val="00E6527F"/>
    <w:rsid w:val="00E72211"/>
    <w:rsid w:val="00E751A6"/>
    <w:rsid w:val="00E758E3"/>
    <w:rsid w:val="00E80114"/>
    <w:rsid w:val="00E83F0B"/>
    <w:rsid w:val="00E83F38"/>
    <w:rsid w:val="00E846E6"/>
    <w:rsid w:val="00E84D4E"/>
    <w:rsid w:val="00E8670F"/>
    <w:rsid w:val="00E9088D"/>
    <w:rsid w:val="00E912FE"/>
    <w:rsid w:val="00E93B8E"/>
    <w:rsid w:val="00E940CF"/>
    <w:rsid w:val="00EA01CE"/>
    <w:rsid w:val="00EA086A"/>
    <w:rsid w:val="00EA1B9F"/>
    <w:rsid w:val="00EA275D"/>
    <w:rsid w:val="00EA44D3"/>
    <w:rsid w:val="00EA46C7"/>
    <w:rsid w:val="00EA47A9"/>
    <w:rsid w:val="00EA486B"/>
    <w:rsid w:val="00EA7267"/>
    <w:rsid w:val="00EA7431"/>
    <w:rsid w:val="00EB2079"/>
    <w:rsid w:val="00EB7A83"/>
    <w:rsid w:val="00EB7D78"/>
    <w:rsid w:val="00EC429A"/>
    <w:rsid w:val="00EC5045"/>
    <w:rsid w:val="00EC7BF2"/>
    <w:rsid w:val="00EC7CAF"/>
    <w:rsid w:val="00ED2CD4"/>
    <w:rsid w:val="00ED30C3"/>
    <w:rsid w:val="00ED4148"/>
    <w:rsid w:val="00ED5323"/>
    <w:rsid w:val="00EE5628"/>
    <w:rsid w:val="00EF046E"/>
    <w:rsid w:val="00EF2B16"/>
    <w:rsid w:val="00EF4984"/>
    <w:rsid w:val="00EF4A17"/>
    <w:rsid w:val="00F0130B"/>
    <w:rsid w:val="00F01BC5"/>
    <w:rsid w:val="00F0205F"/>
    <w:rsid w:val="00F10C81"/>
    <w:rsid w:val="00F1161F"/>
    <w:rsid w:val="00F13C2E"/>
    <w:rsid w:val="00F1535C"/>
    <w:rsid w:val="00F2106C"/>
    <w:rsid w:val="00F32570"/>
    <w:rsid w:val="00F33AEE"/>
    <w:rsid w:val="00F33FD6"/>
    <w:rsid w:val="00F34116"/>
    <w:rsid w:val="00F42002"/>
    <w:rsid w:val="00F421E1"/>
    <w:rsid w:val="00F44EC3"/>
    <w:rsid w:val="00F467B6"/>
    <w:rsid w:val="00F47C9E"/>
    <w:rsid w:val="00F52B49"/>
    <w:rsid w:val="00F54880"/>
    <w:rsid w:val="00F55426"/>
    <w:rsid w:val="00F60413"/>
    <w:rsid w:val="00F60FA5"/>
    <w:rsid w:val="00F631D5"/>
    <w:rsid w:val="00F669EF"/>
    <w:rsid w:val="00F74ADF"/>
    <w:rsid w:val="00F8154D"/>
    <w:rsid w:val="00F826A6"/>
    <w:rsid w:val="00F85B96"/>
    <w:rsid w:val="00F867B1"/>
    <w:rsid w:val="00F86AB8"/>
    <w:rsid w:val="00F9398D"/>
    <w:rsid w:val="00F94AB8"/>
    <w:rsid w:val="00F94C60"/>
    <w:rsid w:val="00F959D3"/>
    <w:rsid w:val="00FA01E8"/>
    <w:rsid w:val="00FA5868"/>
    <w:rsid w:val="00FA7D6D"/>
    <w:rsid w:val="00FB3E06"/>
    <w:rsid w:val="00FB57DE"/>
    <w:rsid w:val="00FB75B5"/>
    <w:rsid w:val="00FC5A5A"/>
    <w:rsid w:val="00FC62C7"/>
    <w:rsid w:val="00FC6525"/>
    <w:rsid w:val="00FD04BD"/>
    <w:rsid w:val="00FD258C"/>
    <w:rsid w:val="00FD2940"/>
    <w:rsid w:val="00FD2D64"/>
    <w:rsid w:val="00FD69DA"/>
    <w:rsid w:val="00FE01B4"/>
    <w:rsid w:val="00FE0556"/>
    <w:rsid w:val="00FE1C3D"/>
    <w:rsid w:val="00FE5321"/>
    <w:rsid w:val="00FE7E50"/>
    <w:rsid w:val="00FF1FC0"/>
    <w:rsid w:val="00FF5A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348F4"/>
  <w15:chartTrackingRefBased/>
  <w15:docId w15:val="{59E2BF3C-AA04-4417-B854-83F26DEF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30852"/>
    <w:pPr>
      <w:widowControl w:val="0"/>
      <w:spacing w:line="280" w:lineRule="atLeast"/>
    </w:pPr>
    <w:rPr>
      <w:rFonts w:ascii="Arial" w:hAnsi="Arial"/>
      <w:sz w:val="22"/>
    </w:rPr>
  </w:style>
  <w:style w:type="paragraph" w:styleId="berschrift1">
    <w:name w:val="heading 1"/>
    <w:basedOn w:val="Standard"/>
    <w:next w:val="Standard"/>
    <w:qFormat/>
    <w:rsid w:val="00730852"/>
    <w:pPr>
      <w:keepNext/>
      <w:keepLines/>
      <w:tabs>
        <w:tab w:val="left" w:pos="567"/>
      </w:tabs>
      <w:spacing w:before="720" w:after="360"/>
      <w:ind w:left="567" w:hanging="567"/>
      <w:outlineLvl w:val="0"/>
    </w:pPr>
    <w:rPr>
      <w:b/>
    </w:rPr>
  </w:style>
  <w:style w:type="paragraph" w:styleId="berschrift2">
    <w:name w:val="heading 2"/>
    <w:basedOn w:val="Standard"/>
    <w:next w:val="Standard"/>
    <w:qFormat/>
    <w:rsid w:val="00730852"/>
    <w:pPr>
      <w:keepNext/>
      <w:keepLines/>
      <w:tabs>
        <w:tab w:val="left" w:pos="1134"/>
      </w:tabs>
      <w:spacing w:before="360" w:after="360"/>
      <w:ind w:left="1134" w:hanging="567"/>
      <w:outlineLvl w:val="1"/>
    </w:pPr>
    <w:rPr>
      <w:b/>
    </w:rPr>
  </w:style>
  <w:style w:type="paragraph" w:styleId="berschrift3">
    <w:name w:val="heading 3"/>
    <w:basedOn w:val="Standard"/>
    <w:next w:val="Standard"/>
    <w:qFormat/>
    <w:rsid w:val="00730852"/>
    <w:pPr>
      <w:keepNext/>
      <w:keepLines/>
      <w:tabs>
        <w:tab w:val="left" w:pos="1701"/>
      </w:tabs>
      <w:spacing w:before="360" w:after="360"/>
      <w:ind w:left="1701" w:hanging="567"/>
      <w:outlineLvl w:val="2"/>
    </w:pPr>
  </w:style>
  <w:style w:type="paragraph" w:styleId="berschrift4">
    <w:name w:val="heading 4"/>
    <w:basedOn w:val="Standard"/>
    <w:next w:val="Standard"/>
    <w:qFormat/>
    <w:rsid w:val="00730852"/>
    <w:pPr>
      <w:keepNext/>
      <w:keepLines/>
      <w:tabs>
        <w:tab w:val="left" w:pos="2268"/>
      </w:tabs>
      <w:spacing w:before="360" w:after="360"/>
      <w:ind w:left="2268" w:hanging="567"/>
      <w:outlineLvl w:val="3"/>
    </w:pPr>
  </w:style>
  <w:style w:type="paragraph" w:styleId="berschrift5">
    <w:name w:val="heading 5"/>
    <w:basedOn w:val="Standard"/>
    <w:next w:val="Standard"/>
    <w:qFormat/>
    <w:rsid w:val="00730852"/>
    <w:pPr>
      <w:keepNext/>
      <w:keepLines/>
      <w:tabs>
        <w:tab w:val="left" w:pos="2835"/>
      </w:tabs>
      <w:spacing w:before="360" w:after="360"/>
      <w:ind w:left="2835" w:hanging="567"/>
      <w:outlineLvl w:val="4"/>
    </w:pPr>
  </w:style>
  <w:style w:type="paragraph" w:styleId="berschrift6">
    <w:name w:val="heading 6"/>
    <w:basedOn w:val="Standard"/>
    <w:next w:val="Standard"/>
    <w:qFormat/>
    <w:rsid w:val="00730852"/>
    <w:pPr>
      <w:keepNext/>
      <w:keepLines/>
      <w:tabs>
        <w:tab w:val="left" w:pos="3402"/>
      </w:tabs>
      <w:spacing w:before="120" w:after="120"/>
      <w:ind w:left="3402" w:hanging="567"/>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beneA">
    <w:name w:val="1. Ebene &quot;A&quot;"/>
    <w:basedOn w:val="Standard"/>
    <w:rsid w:val="00730852"/>
    <w:pPr>
      <w:spacing w:after="240"/>
    </w:pPr>
  </w:style>
  <w:style w:type="paragraph" w:customStyle="1" w:styleId="1EbenenummAeinger">
    <w:name w:val="1. Ebene numm. &quot;A einger.&quot;"/>
    <w:basedOn w:val="Standard"/>
    <w:rsid w:val="00730852"/>
    <w:pPr>
      <w:tabs>
        <w:tab w:val="left" w:pos="567"/>
      </w:tabs>
      <w:spacing w:after="240"/>
      <w:ind w:left="567" w:hanging="567"/>
    </w:pPr>
  </w:style>
  <w:style w:type="paragraph" w:customStyle="1" w:styleId="1AbsatzRechnung">
    <w:name w:val="1_Absatz Rechnung"/>
    <w:basedOn w:val="Standard"/>
    <w:rsid w:val="00730852"/>
    <w:pPr>
      <w:tabs>
        <w:tab w:val="decimal" w:pos="7920"/>
      </w:tabs>
      <w:spacing w:after="120"/>
      <w:ind w:right="1134"/>
    </w:pPr>
  </w:style>
  <w:style w:type="paragraph" w:customStyle="1" w:styleId="2EbeneAI">
    <w:name w:val="2. Ebene &quot;A I&quot;"/>
    <w:basedOn w:val="Standard"/>
    <w:rsid w:val="00730852"/>
    <w:pPr>
      <w:spacing w:after="240"/>
      <w:ind w:left="567"/>
    </w:pPr>
  </w:style>
  <w:style w:type="paragraph" w:customStyle="1" w:styleId="2EbenenummIeinger">
    <w:name w:val="2. Ebene numm. &quot;I einger.&quot;"/>
    <w:basedOn w:val="Standard"/>
    <w:rsid w:val="00730852"/>
    <w:pPr>
      <w:tabs>
        <w:tab w:val="left" w:pos="1134"/>
      </w:tabs>
      <w:spacing w:after="240"/>
      <w:ind w:left="1134" w:hanging="567"/>
    </w:pPr>
  </w:style>
  <w:style w:type="paragraph" w:customStyle="1" w:styleId="3EbeneAI1">
    <w:name w:val="3. Ebene &quot;A I 1.&quot;"/>
    <w:basedOn w:val="Standard"/>
    <w:rsid w:val="00730852"/>
    <w:pPr>
      <w:spacing w:after="240"/>
      <w:ind w:left="1134"/>
    </w:pPr>
  </w:style>
  <w:style w:type="paragraph" w:customStyle="1" w:styleId="3Ebenenumm1einger">
    <w:name w:val="3. Ebene numm. &quot;1. einger.&quot;"/>
    <w:basedOn w:val="Standard"/>
    <w:rsid w:val="00730852"/>
    <w:pPr>
      <w:tabs>
        <w:tab w:val="left" w:pos="1701"/>
      </w:tabs>
      <w:spacing w:after="240"/>
      <w:ind w:left="1701" w:hanging="567"/>
    </w:pPr>
  </w:style>
  <w:style w:type="paragraph" w:customStyle="1" w:styleId="4EbeneAI1a">
    <w:name w:val="4. Ebene &quot;A I 1. a)&quot;"/>
    <w:basedOn w:val="Standard"/>
    <w:rsid w:val="00730852"/>
    <w:pPr>
      <w:spacing w:after="240"/>
      <w:ind w:left="1701"/>
    </w:pPr>
  </w:style>
  <w:style w:type="paragraph" w:customStyle="1" w:styleId="4Ebenenummaeinger">
    <w:name w:val="4. Ebene numm. &quot;a) einger.&quot;"/>
    <w:basedOn w:val="Standard"/>
    <w:rsid w:val="00730852"/>
    <w:pPr>
      <w:tabs>
        <w:tab w:val="left" w:pos="2268"/>
      </w:tabs>
      <w:spacing w:after="240"/>
      <w:ind w:left="2268" w:hanging="567"/>
    </w:pPr>
  </w:style>
  <w:style w:type="paragraph" w:customStyle="1" w:styleId="5EbeneAI1aaa">
    <w:name w:val="5. Ebene &quot;A I 1. a) aa)&quot;"/>
    <w:basedOn w:val="Standard"/>
    <w:rsid w:val="00730852"/>
    <w:pPr>
      <w:spacing w:after="240"/>
      <w:ind w:left="2268"/>
    </w:pPr>
  </w:style>
  <w:style w:type="paragraph" w:customStyle="1" w:styleId="5Ebenenummaaeinger">
    <w:name w:val="5. Ebene numm. &quot;aa. einger.&quot;"/>
    <w:basedOn w:val="Standard"/>
    <w:rsid w:val="00730852"/>
    <w:pPr>
      <w:tabs>
        <w:tab w:val="left" w:pos="2835"/>
      </w:tabs>
      <w:spacing w:after="240"/>
      <w:ind w:left="2835" w:hanging="567"/>
    </w:pPr>
  </w:style>
  <w:style w:type="paragraph" w:customStyle="1" w:styleId="6EbeneAI1aaa1">
    <w:name w:val="6. Ebene &quot;A I 1. a) aa) (1)&quot;"/>
    <w:basedOn w:val="Standard"/>
    <w:rsid w:val="00730852"/>
    <w:pPr>
      <w:spacing w:after="240"/>
      <w:ind w:left="2835"/>
    </w:pPr>
  </w:style>
  <w:style w:type="paragraph" w:customStyle="1" w:styleId="6Ebenenumm1einger">
    <w:name w:val="6. Ebene numm. &quot;(1) einger.&quot;"/>
    <w:basedOn w:val="Standard"/>
    <w:rsid w:val="00730852"/>
    <w:pPr>
      <w:tabs>
        <w:tab w:val="left" w:pos="3402"/>
      </w:tabs>
      <w:spacing w:after="240"/>
      <w:ind w:left="3402" w:hanging="567"/>
    </w:pPr>
  </w:style>
  <w:style w:type="paragraph" w:customStyle="1" w:styleId="absnummer1text">
    <w:name w:val="abs. nummer 1 text"/>
    <w:basedOn w:val="Standard"/>
    <w:rsid w:val="00730852"/>
    <w:pPr>
      <w:spacing w:after="72" w:line="240" w:lineRule="atLeast"/>
      <w:ind w:left="431"/>
    </w:pPr>
  </w:style>
  <w:style w:type="paragraph" w:customStyle="1" w:styleId="absnummer2text">
    <w:name w:val="abs.nummer 2 text"/>
    <w:basedOn w:val="Standard"/>
    <w:rsid w:val="00730852"/>
    <w:pPr>
      <w:spacing w:after="120" w:line="360" w:lineRule="exact"/>
      <w:ind w:left="862"/>
    </w:pPr>
    <w:rPr>
      <w:sz w:val="24"/>
    </w:rPr>
  </w:style>
  <w:style w:type="paragraph" w:customStyle="1" w:styleId="absnummer3text">
    <w:name w:val="abs.nummer 3 text"/>
    <w:basedOn w:val="Standard"/>
    <w:rsid w:val="00730852"/>
    <w:pPr>
      <w:spacing w:after="72" w:line="360" w:lineRule="exact"/>
      <w:ind w:left="1729"/>
    </w:pPr>
    <w:rPr>
      <w:sz w:val="24"/>
    </w:rPr>
  </w:style>
  <w:style w:type="paragraph" w:customStyle="1" w:styleId="AbsatzAntragBeweis">
    <w:name w:val="Absatz Antrag Beweis"/>
    <w:basedOn w:val="Standard"/>
    <w:rsid w:val="00730852"/>
    <w:pPr>
      <w:tabs>
        <w:tab w:val="left" w:pos="3888"/>
      </w:tabs>
      <w:spacing w:after="240"/>
      <w:ind w:left="3889" w:hanging="2591"/>
    </w:pPr>
  </w:style>
  <w:style w:type="paragraph" w:customStyle="1" w:styleId="AbsatzRechnung1">
    <w:name w:val="Absatz Rechnung1"/>
    <w:basedOn w:val="Standard"/>
    <w:rsid w:val="00730852"/>
    <w:pPr>
      <w:tabs>
        <w:tab w:val="decimal" w:pos="7920"/>
      </w:tabs>
      <w:spacing w:after="120" w:line="360" w:lineRule="exact"/>
      <w:ind w:right="1134"/>
    </w:pPr>
  </w:style>
  <w:style w:type="paragraph" w:customStyle="1" w:styleId="AbsatzTitel">
    <w:name w:val="Absatz Titel"/>
    <w:basedOn w:val="Standard"/>
    <w:rsid w:val="00730852"/>
    <w:pPr>
      <w:spacing w:before="480" w:after="600" w:line="360" w:lineRule="exact"/>
    </w:pPr>
    <w:rPr>
      <w:sz w:val="24"/>
    </w:rPr>
  </w:style>
  <w:style w:type="paragraph" w:customStyle="1" w:styleId="AbsatzZwischenergebnis">
    <w:name w:val="Absatz Zwischenergebnis"/>
    <w:basedOn w:val="Standard"/>
    <w:rsid w:val="00730852"/>
    <w:pPr>
      <w:spacing w:before="120" w:after="240" w:line="264" w:lineRule="exact"/>
      <w:ind w:left="3742" w:hanging="2591"/>
    </w:pPr>
    <w:rPr>
      <w:sz w:val="24"/>
    </w:rPr>
  </w:style>
  <w:style w:type="paragraph" w:styleId="Funotentext">
    <w:name w:val="footnote text"/>
    <w:basedOn w:val="Standard"/>
    <w:semiHidden/>
    <w:rsid w:val="00730852"/>
    <w:pPr>
      <w:keepLines/>
      <w:tabs>
        <w:tab w:val="left" w:pos="1418"/>
      </w:tabs>
      <w:spacing w:before="240" w:line="240" w:lineRule="atLeast"/>
      <w:ind w:left="1418" w:hanging="567"/>
      <w:jc w:val="both"/>
    </w:pPr>
    <w:rPr>
      <w:sz w:val="18"/>
    </w:rPr>
  </w:style>
  <w:style w:type="character" w:styleId="Funotenzeichen">
    <w:name w:val="footnote reference"/>
    <w:semiHidden/>
    <w:rsid w:val="00730852"/>
    <w:rPr>
      <w:rFonts w:ascii="Arial" w:hAnsi="Arial"/>
      <w:position w:val="6"/>
      <w:sz w:val="18"/>
    </w:rPr>
  </w:style>
  <w:style w:type="paragraph" w:styleId="Fuzeile">
    <w:name w:val="footer"/>
    <w:basedOn w:val="Standard"/>
    <w:rsid w:val="00730852"/>
    <w:pPr>
      <w:tabs>
        <w:tab w:val="center" w:pos="4536"/>
        <w:tab w:val="right" w:pos="9072"/>
      </w:tabs>
    </w:pPr>
  </w:style>
  <w:style w:type="paragraph" w:customStyle="1" w:styleId="Beleg1Ebene">
    <w:name w:val="Beleg 1. Ebene"/>
    <w:basedOn w:val="Zitat1Ebene"/>
    <w:rsid w:val="00730852"/>
  </w:style>
  <w:style w:type="paragraph" w:customStyle="1" w:styleId="Klger">
    <w:name w:val="Kläger"/>
    <w:rsid w:val="00730852"/>
    <w:pPr>
      <w:widowControl w:val="0"/>
      <w:tabs>
        <w:tab w:val="left" w:pos="3888"/>
        <w:tab w:val="left" w:pos="5103"/>
      </w:tabs>
      <w:spacing w:before="120" w:after="120"/>
    </w:pPr>
    <w:rPr>
      <w:rFonts w:ascii="Arial" w:hAnsi="Arial"/>
      <w:sz w:val="24"/>
    </w:rPr>
  </w:style>
  <w:style w:type="paragraph" w:customStyle="1" w:styleId="Kopf1">
    <w:name w:val="Kopf 1"/>
    <w:basedOn w:val="Standard"/>
    <w:rsid w:val="00730852"/>
    <w:pPr>
      <w:spacing w:before="960"/>
    </w:pPr>
  </w:style>
  <w:style w:type="paragraph" w:customStyle="1" w:styleId="Kopf2">
    <w:name w:val="Kopf 2"/>
    <w:basedOn w:val="Standard"/>
    <w:rsid w:val="00730852"/>
  </w:style>
  <w:style w:type="paragraph" w:customStyle="1" w:styleId="Kopf3Stadt">
    <w:name w:val="Kopf 3 (Stadt)"/>
    <w:basedOn w:val="Standard"/>
    <w:rsid w:val="00730852"/>
    <w:pPr>
      <w:spacing w:before="120" w:after="480"/>
    </w:pPr>
  </w:style>
  <w:style w:type="paragraph" w:styleId="Kopfzeile">
    <w:name w:val="header"/>
    <w:basedOn w:val="Standard"/>
    <w:rsid w:val="00730852"/>
    <w:pPr>
      <w:tabs>
        <w:tab w:val="center" w:pos="4536"/>
        <w:tab w:val="right" w:pos="9072"/>
      </w:tabs>
    </w:pPr>
  </w:style>
  <w:style w:type="paragraph" w:customStyle="1" w:styleId="RA-Reg-Nr">
    <w:name w:val="RA-Reg.-Nr."/>
    <w:rsid w:val="00730852"/>
    <w:pPr>
      <w:widowControl w:val="0"/>
      <w:tabs>
        <w:tab w:val="left" w:pos="5670"/>
      </w:tabs>
      <w:spacing w:before="720" w:after="480"/>
    </w:pPr>
    <w:rPr>
      <w:rFonts w:ascii="Arial" w:hAnsi="Arial"/>
      <w:sz w:val="16"/>
    </w:rPr>
  </w:style>
  <w:style w:type="paragraph" w:customStyle="1" w:styleId="Rolle">
    <w:name w:val="Rolle"/>
    <w:rsid w:val="00730852"/>
    <w:pPr>
      <w:widowControl w:val="0"/>
      <w:tabs>
        <w:tab w:val="left" w:pos="5760"/>
      </w:tabs>
      <w:spacing w:line="360" w:lineRule="exact"/>
    </w:pPr>
    <w:rPr>
      <w:rFonts w:ascii="Arial" w:hAnsi="Arial"/>
      <w:sz w:val="24"/>
    </w:rPr>
  </w:style>
  <w:style w:type="character" w:styleId="Seitenzahl">
    <w:name w:val="page number"/>
    <w:rsid w:val="00730852"/>
    <w:rPr>
      <w:rFonts w:ascii="Arial" w:hAnsi="Arial"/>
    </w:rPr>
  </w:style>
  <w:style w:type="paragraph" w:styleId="Verzeichnis1">
    <w:name w:val="toc 1"/>
    <w:basedOn w:val="Standard"/>
    <w:next w:val="Standard"/>
    <w:semiHidden/>
    <w:rsid w:val="00730852"/>
    <w:pPr>
      <w:tabs>
        <w:tab w:val="left" w:pos="567"/>
        <w:tab w:val="right" w:leader="dot" w:pos="8505"/>
      </w:tabs>
      <w:spacing w:before="192" w:line="240" w:lineRule="atLeast"/>
      <w:ind w:left="567" w:hanging="567"/>
    </w:pPr>
    <w:rPr>
      <w:b/>
    </w:rPr>
  </w:style>
  <w:style w:type="paragraph" w:styleId="Verzeichnis2">
    <w:name w:val="toc 2"/>
    <w:basedOn w:val="Standard"/>
    <w:next w:val="Standard"/>
    <w:semiHidden/>
    <w:rsid w:val="00730852"/>
    <w:pPr>
      <w:tabs>
        <w:tab w:val="left" w:pos="1134"/>
        <w:tab w:val="right" w:leader="dot" w:pos="8505"/>
      </w:tabs>
      <w:spacing w:before="96" w:line="240" w:lineRule="atLeast"/>
      <w:ind w:left="1134" w:hanging="567"/>
    </w:pPr>
  </w:style>
  <w:style w:type="paragraph" w:styleId="Verzeichnis3">
    <w:name w:val="toc 3"/>
    <w:basedOn w:val="Standard"/>
    <w:next w:val="Standard"/>
    <w:semiHidden/>
    <w:rsid w:val="00730852"/>
    <w:pPr>
      <w:tabs>
        <w:tab w:val="left" w:pos="1701"/>
        <w:tab w:val="right" w:leader="dot" w:pos="8505"/>
      </w:tabs>
      <w:spacing w:before="96" w:line="240" w:lineRule="atLeast"/>
      <w:ind w:left="1701" w:hanging="567"/>
    </w:pPr>
  </w:style>
  <w:style w:type="paragraph" w:styleId="Verzeichnis4">
    <w:name w:val="toc 4"/>
    <w:basedOn w:val="Standard"/>
    <w:next w:val="Standard"/>
    <w:semiHidden/>
    <w:rsid w:val="00730852"/>
    <w:pPr>
      <w:tabs>
        <w:tab w:val="left" w:pos="2268"/>
        <w:tab w:val="right" w:leader="dot" w:pos="8505"/>
      </w:tabs>
      <w:spacing w:before="96" w:line="240" w:lineRule="atLeast"/>
      <w:ind w:left="2268" w:hanging="567"/>
    </w:pPr>
  </w:style>
  <w:style w:type="character" w:customStyle="1" w:styleId="Zeichenhochgestellt">
    <w:name w:val="Zeichen hochgestellt"/>
    <w:rsid w:val="00730852"/>
    <w:rPr>
      <w:rFonts w:ascii="Arial" w:hAnsi="Arial"/>
      <w:position w:val="6"/>
      <w:sz w:val="16"/>
    </w:rPr>
  </w:style>
  <w:style w:type="character" w:customStyle="1" w:styleId="Zeichentiefgestellt">
    <w:name w:val="Zeichen tiefgestellt"/>
    <w:rsid w:val="00730852"/>
    <w:rPr>
      <w:rFonts w:ascii="Arial" w:hAnsi="Arial"/>
      <w:position w:val="-6"/>
      <w:sz w:val="16"/>
    </w:rPr>
  </w:style>
  <w:style w:type="paragraph" w:customStyle="1" w:styleId="Zitat1Ebene">
    <w:name w:val="Zitat 1. Ebene"/>
    <w:basedOn w:val="Standard"/>
    <w:rsid w:val="00730852"/>
    <w:pPr>
      <w:spacing w:after="240" w:line="240" w:lineRule="atLeast"/>
      <w:ind w:left="1418" w:right="284"/>
      <w:jc w:val="both"/>
    </w:pPr>
    <w:rPr>
      <w:i/>
    </w:rPr>
  </w:style>
  <w:style w:type="paragraph" w:customStyle="1" w:styleId="Zitat2Ebene">
    <w:name w:val="Zitat 2. Ebene"/>
    <w:basedOn w:val="Standard"/>
    <w:rsid w:val="00730852"/>
    <w:pPr>
      <w:spacing w:after="240"/>
      <w:ind w:left="1985" w:right="284"/>
      <w:jc w:val="both"/>
    </w:pPr>
    <w:rPr>
      <w:i/>
    </w:rPr>
  </w:style>
  <w:style w:type="paragraph" w:customStyle="1" w:styleId="Zitat3Ebene">
    <w:name w:val="Zitat 3. Ebene"/>
    <w:basedOn w:val="Standard"/>
    <w:rsid w:val="00730852"/>
    <w:pPr>
      <w:spacing w:after="240"/>
      <w:ind w:left="2552" w:right="284"/>
      <w:jc w:val="both"/>
    </w:pPr>
    <w:rPr>
      <w:i/>
    </w:rPr>
  </w:style>
  <w:style w:type="paragraph" w:customStyle="1" w:styleId="Zitat4Ebene">
    <w:name w:val="Zitat 4. Ebene"/>
    <w:basedOn w:val="Standard"/>
    <w:rsid w:val="00730852"/>
    <w:pPr>
      <w:spacing w:after="240"/>
      <w:ind w:left="3119" w:right="284"/>
      <w:jc w:val="both"/>
    </w:pPr>
    <w:rPr>
      <w:i/>
    </w:rPr>
  </w:style>
  <w:style w:type="paragraph" w:customStyle="1" w:styleId="Zitat5Ebene">
    <w:name w:val="Zitat 5. Ebene"/>
    <w:basedOn w:val="Standard"/>
    <w:rsid w:val="00730852"/>
    <w:pPr>
      <w:spacing w:after="240"/>
      <w:ind w:left="3686" w:right="284"/>
      <w:jc w:val="both"/>
    </w:pPr>
    <w:rPr>
      <w:i/>
    </w:rPr>
  </w:style>
  <w:style w:type="paragraph" w:customStyle="1" w:styleId="Zitat6Ebene">
    <w:name w:val="Zitat 6. Ebene"/>
    <w:basedOn w:val="Standard"/>
    <w:rsid w:val="00730852"/>
    <w:pPr>
      <w:spacing w:after="240"/>
      <w:ind w:left="4253" w:right="284"/>
      <w:jc w:val="both"/>
    </w:pPr>
    <w:rPr>
      <w:i/>
    </w:rPr>
  </w:style>
  <w:style w:type="paragraph" w:customStyle="1" w:styleId="AbsatzRechnung2">
    <w:name w:val="Absatz Rechnung2"/>
    <w:basedOn w:val="Standard"/>
    <w:rsid w:val="00730852"/>
    <w:pPr>
      <w:tabs>
        <w:tab w:val="decimal" w:pos="7920"/>
      </w:tabs>
      <w:spacing w:after="120" w:line="360" w:lineRule="exact"/>
      <w:ind w:left="1151" w:right="1134" w:hanging="573"/>
    </w:pPr>
  </w:style>
  <w:style w:type="paragraph" w:styleId="Verzeichnis5">
    <w:name w:val="toc 5"/>
    <w:basedOn w:val="Standard"/>
    <w:next w:val="Standard"/>
    <w:semiHidden/>
    <w:rsid w:val="00730852"/>
    <w:pPr>
      <w:tabs>
        <w:tab w:val="left" w:pos="2835"/>
        <w:tab w:val="right" w:leader="dot" w:pos="8505"/>
      </w:tabs>
      <w:spacing w:line="240" w:lineRule="atLeast"/>
      <w:ind w:left="2835" w:hanging="567"/>
    </w:pPr>
  </w:style>
  <w:style w:type="paragraph" w:styleId="Verzeichnis6">
    <w:name w:val="toc 6"/>
    <w:basedOn w:val="Standard"/>
    <w:next w:val="Standard"/>
    <w:semiHidden/>
    <w:rsid w:val="00730852"/>
    <w:pPr>
      <w:tabs>
        <w:tab w:val="left" w:pos="3402"/>
        <w:tab w:val="right" w:leader="dot" w:pos="8505"/>
      </w:tabs>
      <w:spacing w:line="240" w:lineRule="atLeast"/>
      <w:ind w:left="3402" w:hanging="567"/>
    </w:pPr>
  </w:style>
  <w:style w:type="character" w:styleId="Zeilennummer">
    <w:name w:val="line number"/>
    <w:rsid w:val="00730852"/>
    <w:rPr>
      <w:rFonts w:ascii="Arial" w:hAnsi="Arial"/>
    </w:rPr>
  </w:style>
  <w:style w:type="paragraph" w:styleId="Makrotext">
    <w:name w:val="macro"/>
    <w:basedOn w:val="Standard"/>
    <w:semiHidden/>
    <w:rsid w:val="00730852"/>
    <w:pPr>
      <w:tabs>
        <w:tab w:val="left" w:pos="480"/>
        <w:tab w:val="left" w:pos="960"/>
        <w:tab w:val="left" w:pos="1440"/>
        <w:tab w:val="left" w:pos="1920"/>
        <w:tab w:val="left" w:pos="2400"/>
        <w:tab w:val="left" w:pos="2880"/>
        <w:tab w:val="left" w:pos="3360"/>
        <w:tab w:val="left" w:pos="3840"/>
        <w:tab w:val="left" w:pos="4320"/>
      </w:tabs>
      <w:spacing w:line="360" w:lineRule="exact"/>
    </w:pPr>
  </w:style>
  <w:style w:type="character" w:styleId="Endnotenzeichen">
    <w:name w:val="endnote reference"/>
    <w:semiHidden/>
    <w:rsid w:val="00730852"/>
    <w:rPr>
      <w:rFonts w:ascii="Arial" w:hAnsi="Arial"/>
      <w:vertAlign w:val="superscript"/>
    </w:rPr>
  </w:style>
  <w:style w:type="character" w:styleId="Kommentarzeichen">
    <w:name w:val="annotation reference"/>
    <w:semiHidden/>
    <w:rsid w:val="00730852"/>
    <w:rPr>
      <w:rFonts w:ascii="Arial" w:hAnsi="Arial"/>
      <w:sz w:val="16"/>
    </w:rPr>
  </w:style>
  <w:style w:type="paragraph" w:customStyle="1" w:styleId="Beleg2Ebene">
    <w:name w:val="Beleg 2. Ebene"/>
    <w:basedOn w:val="Zitat2Ebene"/>
    <w:rsid w:val="00730852"/>
  </w:style>
  <w:style w:type="paragraph" w:customStyle="1" w:styleId="Beleg3Ebene">
    <w:name w:val="Beleg 3. Ebene"/>
    <w:basedOn w:val="Zitat3Ebene"/>
    <w:rsid w:val="00730852"/>
  </w:style>
  <w:style w:type="paragraph" w:customStyle="1" w:styleId="Beleg4Ebene">
    <w:name w:val="Beleg 4. Ebene"/>
    <w:basedOn w:val="Zitat4Ebene"/>
    <w:rsid w:val="00730852"/>
  </w:style>
  <w:style w:type="paragraph" w:customStyle="1" w:styleId="Beleg5Ebene">
    <w:name w:val="Beleg 5. Ebene"/>
    <w:basedOn w:val="Zitat5Ebene"/>
    <w:rsid w:val="00730852"/>
  </w:style>
  <w:style w:type="paragraph" w:customStyle="1" w:styleId="Beleg6Ebene">
    <w:name w:val="Beleg 6. Ebene"/>
    <w:basedOn w:val="Zitat6Ebene"/>
    <w:rsid w:val="00730852"/>
  </w:style>
  <w:style w:type="paragraph" w:styleId="Anrede">
    <w:name w:val="Salutation"/>
    <w:basedOn w:val="Standard"/>
    <w:next w:val="Standard"/>
    <w:rsid w:val="00730852"/>
  </w:style>
  <w:style w:type="paragraph" w:customStyle="1" w:styleId="0EbeneA">
    <w:name w:val="0. Ebene &quot;A&quot;"/>
    <w:basedOn w:val="Standard"/>
    <w:rsid w:val="003903F6"/>
    <w:pPr>
      <w:spacing w:after="240"/>
      <w:ind w:left="-567" w:right="1418"/>
    </w:pPr>
  </w:style>
  <w:style w:type="paragraph" w:customStyle="1" w:styleId="0EbenenumnAeinger">
    <w:name w:val="0. Ebene numn. &quot;A einger.&quot;"/>
    <w:basedOn w:val="1EbeneA"/>
    <w:rsid w:val="003903F6"/>
    <w:pPr>
      <w:ind w:right="1418" w:hanging="567"/>
    </w:pPr>
  </w:style>
  <w:style w:type="paragraph" w:styleId="Dokumentstruktur">
    <w:name w:val="Document Map"/>
    <w:basedOn w:val="Standard"/>
    <w:semiHidden/>
    <w:rsid w:val="00730852"/>
    <w:pPr>
      <w:shd w:val="clear" w:color="auto" w:fill="000080"/>
    </w:pPr>
    <w:rPr>
      <w:rFonts w:ascii="Tahoma" w:hAnsi="Tahoma" w:cs="Tahoma"/>
    </w:rPr>
  </w:style>
  <w:style w:type="character" w:customStyle="1" w:styleId="PersnlicherAntwortstil">
    <w:name w:val="Persönlicher Antwortstil"/>
    <w:rsid w:val="00730852"/>
    <w:rPr>
      <w:rFonts w:ascii="Arial" w:hAnsi="Arial" w:cs="Arial"/>
      <w:color w:val="auto"/>
      <w:sz w:val="20"/>
    </w:rPr>
  </w:style>
  <w:style w:type="character" w:customStyle="1" w:styleId="PersnlicherErstellstil">
    <w:name w:val="Persönlicher Erstellstil"/>
    <w:rsid w:val="00730852"/>
    <w:rPr>
      <w:rFonts w:ascii="Arial" w:hAnsi="Arial" w:cs="Arial"/>
      <w:color w:val="auto"/>
      <w:sz w:val="20"/>
    </w:rPr>
  </w:style>
  <w:style w:type="paragraph" w:customStyle="1" w:styleId="Default">
    <w:name w:val="Default"/>
    <w:rsid w:val="00C25194"/>
    <w:pPr>
      <w:autoSpaceDE w:val="0"/>
      <w:autoSpaceDN w:val="0"/>
      <w:adjustRightInd w:val="0"/>
    </w:pPr>
    <w:rPr>
      <w:rFonts w:ascii="Arial" w:hAnsi="Arial" w:cs="Arial"/>
      <w:color w:val="000000"/>
      <w:sz w:val="24"/>
      <w:szCs w:val="24"/>
    </w:rPr>
  </w:style>
  <w:style w:type="paragraph" w:styleId="Kommentartext">
    <w:name w:val="annotation text"/>
    <w:basedOn w:val="Standard"/>
    <w:link w:val="KommentartextZchn"/>
    <w:semiHidden/>
    <w:unhideWhenUsed/>
    <w:rsid w:val="00E758E3"/>
    <w:pPr>
      <w:spacing w:line="240" w:lineRule="auto"/>
    </w:pPr>
    <w:rPr>
      <w:sz w:val="20"/>
    </w:rPr>
  </w:style>
  <w:style w:type="character" w:customStyle="1" w:styleId="KommentartextZchn">
    <w:name w:val="Kommentartext Zchn"/>
    <w:basedOn w:val="Absatz-Standardschriftart"/>
    <w:link w:val="Kommentartext"/>
    <w:semiHidden/>
    <w:rsid w:val="00E758E3"/>
    <w:rPr>
      <w:rFonts w:ascii="Arial" w:hAnsi="Arial"/>
    </w:rPr>
  </w:style>
  <w:style w:type="paragraph" w:styleId="Kommentarthema">
    <w:name w:val="annotation subject"/>
    <w:basedOn w:val="Kommentartext"/>
    <w:next w:val="Kommentartext"/>
    <w:link w:val="KommentarthemaZchn"/>
    <w:semiHidden/>
    <w:unhideWhenUsed/>
    <w:rsid w:val="00E758E3"/>
    <w:rPr>
      <w:b/>
      <w:bCs/>
    </w:rPr>
  </w:style>
  <w:style w:type="character" w:customStyle="1" w:styleId="KommentarthemaZchn">
    <w:name w:val="Kommentarthema Zchn"/>
    <w:basedOn w:val="KommentartextZchn"/>
    <w:link w:val="Kommentarthema"/>
    <w:semiHidden/>
    <w:rsid w:val="00E758E3"/>
    <w:rPr>
      <w:rFonts w:ascii="Arial" w:hAnsi="Arial"/>
      <w:b/>
      <w:bCs/>
    </w:rPr>
  </w:style>
  <w:style w:type="paragraph" w:styleId="Sprechblasentext">
    <w:name w:val="Balloon Text"/>
    <w:basedOn w:val="Standard"/>
    <w:link w:val="SprechblasentextZchn"/>
    <w:rsid w:val="00E758E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E758E3"/>
    <w:rPr>
      <w:rFonts w:ascii="Segoe UI" w:hAnsi="Segoe UI" w:cs="Segoe UI"/>
      <w:sz w:val="18"/>
      <w:szCs w:val="18"/>
    </w:rPr>
  </w:style>
  <w:style w:type="paragraph" w:styleId="Listenabsatz">
    <w:name w:val="List Paragraph"/>
    <w:basedOn w:val="Standard"/>
    <w:uiPriority w:val="34"/>
    <w:qFormat/>
    <w:rsid w:val="004A4960"/>
    <w:pPr>
      <w:ind w:left="720"/>
      <w:contextualSpacing/>
    </w:pPr>
  </w:style>
  <w:style w:type="character" w:styleId="Hyperlink">
    <w:name w:val="Hyperlink"/>
    <w:basedOn w:val="Absatz-Standardschriftart"/>
    <w:unhideWhenUsed/>
    <w:rsid w:val="00897196"/>
    <w:rPr>
      <w:color w:val="0000FF" w:themeColor="hyperlink"/>
      <w:u w:val="single"/>
    </w:rPr>
  </w:style>
  <w:style w:type="paragraph" w:styleId="StandardWeb">
    <w:name w:val="Normal (Web)"/>
    <w:basedOn w:val="Standard"/>
    <w:uiPriority w:val="99"/>
    <w:unhideWhenUsed/>
    <w:rsid w:val="00C96DD8"/>
    <w:pPr>
      <w:widowControl/>
      <w:spacing w:before="100" w:beforeAutospacing="1" w:after="100" w:afterAutospacing="1" w:line="240" w:lineRule="auto"/>
    </w:pPr>
    <w:rPr>
      <w:rFonts w:ascii="Times New Roman" w:hAnsi="Times New Roman"/>
      <w:sz w:val="24"/>
      <w:szCs w:val="24"/>
    </w:rPr>
  </w:style>
  <w:style w:type="character" w:styleId="Fett">
    <w:name w:val="Strong"/>
    <w:basedOn w:val="Absatz-Standardschriftart"/>
    <w:uiPriority w:val="22"/>
    <w:qFormat/>
    <w:rsid w:val="00C96D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853092">
      <w:bodyDiv w:val="1"/>
      <w:marLeft w:val="0"/>
      <w:marRight w:val="0"/>
      <w:marTop w:val="0"/>
      <w:marBottom w:val="0"/>
      <w:divBdr>
        <w:top w:val="none" w:sz="0" w:space="0" w:color="auto"/>
        <w:left w:val="none" w:sz="0" w:space="0" w:color="auto"/>
        <w:bottom w:val="none" w:sz="0" w:space="0" w:color="auto"/>
        <w:right w:val="none" w:sz="0" w:space="0" w:color="auto"/>
      </w:divBdr>
    </w:div>
    <w:div w:id="629745774">
      <w:bodyDiv w:val="1"/>
      <w:marLeft w:val="0"/>
      <w:marRight w:val="0"/>
      <w:marTop w:val="0"/>
      <w:marBottom w:val="0"/>
      <w:divBdr>
        <w:top w:val="none" w:sz="0" w:space="0" w:color="auto"/>
        <w:left w:val="none" w:sz="0" w:space="0" w:color="auto"/>
        <w:bottom w:val="none" w:sz="0" w:space="0" w:color="auto"/>
        <w:right w:val="none" w:sz="0" w:space="0" w:color="auto"/>
      </w:divBdr>
    </w:div>
    <w:div w:id="664285389">
      <w:bodyDiv w:val="1"/>
      <w:marLeft w:val="0"/>
      <w:marRight w:val="0"/>
      <w:marTop w:val="0"/>
      <w:marBottom w:val="0"/>
      <w:divBdr>
        <w:top w:val="none" w:sz="0" w:space="0" w:color="auto"/>
        <w:left w:val="none" w:sz="0" w:space="0" w:color="auto"/>
        <w:bottom w:val="none" w:sz="0" w:space="0" w:color="auto"/>
        <w:right w:val="none" w:sz="0" w:space="0" w:color="auto"/>
      </w:divBdr>
    </w:div>
    <w:div w:id="796070139">
      <w:bodyDiv w:val="1"/>
      <w:marLeft w:val="0"/>
      <w:marRight w:val="0"/>
      <w:marTop w:val="0"/>
      <w:marBottom w:val="0"/>
      <w:divBdr>
        <w:top w:val="none" w:sz="0" w:space="0" w:color="auto"/>
        <w:left w:val="none" w:sz="0" w:space="0" w:color="auto"/>
        <w:bottom w:val="none" w:sz="0" w:space="0" w:color="auto"/>
        <w:right w:val="none" w:sz="0" w:space="0" w:color="auto"/>
      </w:divBdr>
    </w:div>
    <w:div w:id="806356829">
      <w:bodyDiv w:val="1"/>
      <w:marLeft w:val="0"/>
      <w:marRight w:val="0"/>
      <w:marTop w:val="0"/>
      <w:marBottom w:val="0"/>
      <w:divBdr>
        <w:top w:val="none" w:sz="0" w:space="0" w:color="auto"/>
        <w:left w:val="none" w:sz="0" w:space="0" w:color="auto"/>
        <w:bottom w:val="none" w:sz="0" w:space="0" w:color="auto"/>
        <w:right w:val="none" w:sz="0" w:space="0" w:color="auto"/>
      </w:divBdr>
    </w:div>
    <w:div w:id="942612427">
      <w:bodyDiv w:val="1"/>
      <w:marLeft w:val="0"/>
      <w:marRight w:val="0"/>
      <w:marTop w:val="0"/>
      <w:marBottom w:val="0"/>
      <w:divBdr>
        <w:top w:val="none" w:sz="0" w:space="0" w:color="auto"/>
        <w:left w:val="none" w:sz="0" w:space="0" w:color="auto"/>
        <w:bottom w:val="none" w:sz="0" w:space="0" w:color="auto"/>
        <w:right w:val="none" w:sz="0" w:space="0" w:color="auto"/>
      </w:divBdr>
    </w:div>
    <w:div w:id="975725384">
      <w:bodyDiv w:val="1"/>
      <w:marLeft w:val="0"/>
      <w:marRight w:val="0"/>
      <w:marTop w:val="0"/>
      <w:marBottom w:val="0"/>
      <w:divBdr>
        <w:top w:val="none" w:sz="0" w:space="0" w:color="auto"/>
        <w:left w:val="none" w:sz="0" w:space="0" w:color="auto"/>
        <w:bottom w:val="none" w:sz="0" w:space="0" w:color="auto"/>
        <w:right w:val="none" w:sz="0" w:space="0" w:color="auto"/>
      </w:divBdr>
    </w:div>
    <w:div w:id="1443694609">
      <w:bodyDiv w:val="1"/>
      <w:marLeft w:val="0"/>
      <w:marRight w:val="0"/>
      <w:marTop w:val="0"/>
      <w:marBottom w:val="0"/>
      <w:divBdr>
        <w:top w:val="none" w:sz="0" w:space="0" w:color="auto"/>
        <w:left w:val="none" w:sz="0" w:space="0" w:color="auto"/>
        <w:bottom w:val="none" w:sz="0" w:space="0" w:color="auto"/>
        <w:right w:val="none" w:sz="0" w:space="0" w:color="auto"/>
      </w:divBdr>
    </w:div>
    <w:div w:id="187113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9A856-A848-4B9E-9839-FCB950DFB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3063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Ekardt</dc:creator>
  <cp:keywords/>
  <dc:description/>
  <cp:lastModifiedBy>Felix Ekardt</cp:lastModifiedBy>
  <cp:revision>8</cp:revision>
  <dcterms:created xsi:type="dcterms:W3CDTF">2025-03-22T08:17:00Z</dcterms:created>
  <dcterms:modified xsi:type="dcterms:W3CDTF">2025-03-22T12:03:00Z</dcterms:modified>
</cp:coreProperties>
</file>